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C4" w:rsidRPr="00E442C4" w:rsidRDefault="00E442C4" w:rsidP="005F0FEC">
      <w:pPr>
        <w:widowControl w:val="0"/>
        <w:tabs>
          <w:tab w:val="left" w:pos="4900"/>
        </w:tabs>
        <w:autoSpaceDE w:val="0"/>
        <w:autoSpaceDN w:val="0"/>
        <w:adjustRightInd w:val="0"/>
        <w:spacing w:before="2"/>
        <w:jc w:val="center"/>
        <w:rPr>
          <w:bCs/>
          <w:color w:val="000000"/>
        </w:rPr>
      </w:pPr>
      <w:r>
        <w:rPr>
          <w:b/>
          <w:bCs/>
          <w:color w:val="000000"/>
        </w:rPr>
        <w:tab/>
      </w:r>
      <w:r w:rsidRPr="00E442C4">
        <w:rPr>
          <w:bCs/>
          <w:color w:val="000000"/>
        </w:rPr>
        <w:t>Утвърдил:</w:t>
      </w:r>
    </w:p>
    <w:p w:rsidR="00E442C4" w:rsidRPr="00E442C4" w:rsidRDefault="00E442C4" w:rsidP="005F0FEC">
      <w:pPr>
        <w:widowControl w:val="0"/>
        <w:tabs>
          <w:tab w:val="left" w:pos="4900"/>
        </w:tabs>
        <w:autoSpaceDE w:val="0"/>
        <w:autoSpaceDN w:val="0"/>
        <w:adjustRightInd w:val="0"/>
        <w:spacing w:before="2"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E442C4">
        <w:rPr>
          <w:bCs/>
          <w:color w:val="000000"/>
        </w:rPr>
        <w:t>Пламен Стоилов</w:t>
      </w:r>
    </w:p>
    <w:p w:rsidR="00E442C4" w:rsidRPr="00E442C4" w:rsidRDefault="00E442C4" w:rsidP="005F0FEC">
      <w:pPr>
        <w:widowControl w:val="0"/>
        <w:tabs>
          <w:tab w:val="left" w:pos="4900"/>
        </w:tabs>
        <w:autoSpaceDE w:val="0"/>
        <w:autoSpaceDN w:val="0"/>
        <w:adjustRightInd w:val="0"/>
        <w:spacing w:before="2"/>
        <w:jc w:val="center"/>
        <w:rPr>
          <w:bCs/>
          <w:i/>
          <w:color w:val="000000"/>
        </w:rPr>
      </w:pPr>
      <w:r w:rsidRPr="00E442C4">
        <w:rPr>
          <w:bCs/>
          <w:i/>
          <w:color w:val="000000"/>
        </w:rPr>
        <w:t xml:space="preserve">                                  </w:t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 xml:space="preserve">         </w:t>
      </w:r>
      <w:r w:rsidRPr="00E442C4">
        <w:rPr>
          <w:bCs/>
          <w:i/>
          <w:color w:val="000000"/>
        </w:rPr>
        <w:t>Кмет на община Русе</w:t>
      </w:r>
    </w:p>
    <w:p w:rsidR="00E442C4" w:rsidRDefault="00E442C4" w:rsidP="005F0FEC">
      <w:pPr>
        <w:widowControl w:val="0"/>
        <w:tabs>
          <w:tab w:val="left" w:pos="4900"/>
        </w:tabs>
        <w:autoSpaceDE w:val="0"/>
        <w:autoSpaceDN w:val="0"/>
        <w:adjustRightInd w:val="0"/>
        <w:spacing w:before="2"/>
        <w:jc w:val="center"/>
        <w:rPr>
          <w:b/>
          <w:bCs/>
          <w:color w:val="000000"/>
        </w:rPr>
      </w:pPr>
    </w:p>
    <w:p w:rsidR="005F0FEC" w:rsidRDefault="005F0FEC" w:rsidP="005F0FEC">
      <w:pPr>
        <w:widowControl w:val="0"/>
        <w:tabs>
          <w:tab w:val="left" w:pos="4900"/>
        </w:tabs>
        <w:autoSpaceDE w:val="0"/>
        <w:autoSpaceDN w:val="0"/>
        <w:adjustRightInd w:val="0"/>
        <w:spacing w:before="2"/>
        <w:jc w:val="center"/>
        <w:rPr>
          <w:color w:val="000000"/>
        </w:rPr>
      </w:pPr>
      <w:r>
        <w:rPr>
          <w:b/>
          <w:bCs/>
          <w:color w:val="000000"/>
        </w:rPr>
        <w:t>Р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40"/>
        </w:rPr>
        <w:t xml:space="preserve"> 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39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37"/>
        </w:rPr>
        <w:t xml:space="preserve"> 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lang w:val="ru-RU"/>
        </w:rPr>
        <w:t xml:space="preserve">   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39"/>
        </w:rPr>
        <w:t xml:space="preserve"> </w:t>
      </w:r>
      <w:r>
        <w:rPr>
          <w:b/>
          <w:bCs/>
          <w:color w:val="000000"/>
        </w:rPr>
        <w:t>Ъ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39"/>
        </w:rPr>
        <w:t xml:space="preserve"> </w:t>
      </w:r>
      <w:r>
        <w:rPr>
          <w:b/>
          <w:bCs/>
          <w:color w:val="000000"/>
        </w:rPr>
        <w:t>Г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38"/>
        </w:rPr>
        <w:t xml:space="preserve"> </w:t>
      </w:r>
      <w:r>
        <w:rPr>
          <w:b/>
          <w:bCs/>
          <w:color w:val="000000"/>
          <w:w w:val="99"/>
        </w:rPr>
        <w:t>Я</w:t>
      </w:r>
    </w:p>
    <w:p w:rsidR="005F0FEC" w:rsidRDefault="005F0FEC" w:rsidP="005F0FEC">
      <w:pPr>
        <w:widowControl w:val="0"/>
        <w:autoSpaceDE w:val="0"/>
        <w:autoSpaceDN w:val="0"/>
        <w:adjustRightInd w:val="0"/>
        <w:spacing w:before="10" w:line="110" w:lineRule="exact"/>
        <w:jc w:val="center"/>
        <w:rPr>
          <w:color w:val="000000"/>
        </w:rPr>
      </w:pPr>
    </w:p>
    <w:p w:rsidR="005F0FEC" w:rsidRPr="005F0FEC" w:rsidRDefault="00E51FDA" w:rsidP="005F0FEC">
      <w:pPr>
        <w:widowControl w:val="0"/>
        <w:tabs>
          <w:tab w:val="left" w:pos="4840"/>
        </w:tabs>
        <w:autoSpaceDE w:val="0"/>
        <w:autoSpaceDN w:val="0"/>
        <w:adjustRightInd w:val="0"/>
        <w:spacing w:line="350" w:lineRule="auto"/>
        <w:jc w:val="center"/>
        <w:rPr>
          <w:color w:val="000000"/>
        </w:rPr>
      </w:pPr>
      <w:r>
        <w:rPr>
          <w:noProof/>
        </w:rPr>
        <w:pict>
          <v:shape id="Freeform 2" o:spid="_x0000_s1026" style="position:absolute;left:0;text-align:left;margin-left:69.4pt;margin-top:33.55pt;width:456.4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1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" o:allowincell="f" path="m,l9130,e" filled="f" strokeweight=".82pt">
            <v:path arrowok="t" o:connecttype="custom" o:connectlocs="0,0;5796915,0" o:connectangles="0,0"/>
            <w10:wrap anchorx="page"/>
          </v:shape>
        </w:pict>
      </w:r>
      <w:r w:rsidR="005F0FEC">
        <w:rPr>
          <w:b/>
          <w:bCs/>
          <w:color w:val="000000"/>
        </w:rPr>
        <w:t>О Б Щ И Н А    Р</w:t>
      </w:r>
      <w:r w:rsidR="005F0FEC">
        <w:rPr>
          <w:b/>
          <w:bCs/>
          <w:color w:val="000000"/>
          <w:lang w:val="en-US"/>
        </w:rPr>
        <w:t xml:space="preserve"> </w:t>
      </w:r>
      <w:r w:rsidR="005F0FEC">
        <w:rPr>
          <w:b/>
          <w:bCs/>
          <w:color w:val="000000"/>
        </w:rPr>
        <w:t xml:space="preserve">УСЕ </w:t>
      </w:r>
    </w:p>
    <w:p w:rsidR="005F0FEC" w:rsidRDefault="005F0FEC" w:rsidP="005F0FEC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</w:rPr>
      </w:pPr>
    </w:p>
    <w:p w:rsidR="005F0FEC" w:rsidRDefault="005F0FEC" w:rsidP="005F0FEC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b/>
          <w:b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b/>
          <w:b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b/>
          <w:b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ДОКУМЕНТАЦИЯ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color w:val="000000"/>
          <w:sz w:val="32"/>
          <w:szCs w:val="32"/>
        </w:rPr>
      </w:pPr>
      <w:r>
        <w:rPr>
          <w:caps/>
          <w:color w:val="000000"/>
        </w:rPr>
        <w:t>ЗА УЧАСТИЕ В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caps/>
        </w:rPr>
      </w:pPr>
      <w:r>
        <w:rPr>
          <w:caps/>
        </w:rPr>
        <w:t>ПРОЦЕДУРА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cap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color w:val="000000"/>
        </w:rPr>
      </w:pPr>
      <w:r>
        <w:rPr>
          <w:color w:val="000000"/>
        </w:rPr>
        <w:t>с предмет: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color w:val="000000"/>
        </w:rPr>
      </w:pPr>
      <w:r>
        <w:rPr>
          <w:color w:val="000000"/>
        </w:rPr>
        <w:t>„</w:t>
      </w:r>
      <w:r>
        <w:rPr>
          <w:b/>
        </w:rPr>
        <w:t xml:space="preserve">Избор на </w:t>
      </w:r>
      <w:r w:rsidR="00EA59D9">
        <w:rPr>
          <w:b/>
        </w:rPr>
        <w:t>к</w:t>
      </w:r>
      <w:r w:rsidR="00EA59D9" w:rsidRPr="00C83BF4">
        <w:rPr>
          <w:b/>
        </w:rPr>
        <w:t>редитна</w:t>
      </w:r>
      <w:r>
        <w:rPr>
          <w:b/>
        </w:rPr>
        <w:t xml:space="preserve"> институция за предоставяне на дългосрочен заем на Община Русе“</w:t>
      </w: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  <w:lang w:val="ru-RU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b/>
          <w:color w:val="000000"/>
        </w:rPr>
      </w:pPr>
    </w:p>
    <w:p w:rsidR="003F29C3" w:rsidRDefault="003F29C3" w:rsidP="005F0FEC">
      <w:pPr>
        <w:tabs>
          <w:tab w:val="left" w:pos="142"/>
          <w:tab w:val="left" w:pos="567"/>
        </w:tabs>
        <w:rPr>
          <w:b/>
          <w:color w:val="000000"/>
        </w:rPr>
      </w:pPr>
    </w:p>
    <w:p w:rsidR="003F29C3" w:rsidRDefault="003F29C3" w:rsidP="005F0FEC">
      <w:pPr>
        <w:tabs>
          <w:tab w:val="left" w:pos="142"/>
          <w:tab w:val="left" w:pos="567"/>
        </w:tabs>
        <w:rPr>
          <w:b/>
          <w:color w:val="000000"/>
        </w:rPr>
      </w:pPr>
    </w:p>
    <w:p w:rsidR="003F29C3" w:rsidRDefault="003F29C3" w:rsidP="005F0FEC">
      <w:pPr>
        <w:tabs>
          <w:tab w:val="left" w:pos="142"/>
          <w:tab w:val="left" w:pos="567"/>
        </w:tabs>
        <w:rPr>
          <w:b/>
          <w:color w:val="000000"/>
        </w:rPr>
      </w:pPr>
    </w:p>
    <w:p w:rsidR="003F29C3" w:rsidRDefault="003F29C3" w:rsidP="005F0FEC">
      <w:pPr>
        <w:tabs>
          <w:tab w:val="left" w:pos="142"/>
          <w:tab w:val="left" w:pos="567"/>
        </w:tabs>
        <w:rPr>
          <w:b/>
          <w:color w:val="000000"/>
        </w:rPr>
      </w:pPr>
      <w:bookmarkStart w:id="0" w:name="_GoBack"/>
      <w:bookmarkEnd w:id="0"/>
    </w:p>
    <w:p w:rsidR="003F29C3" w:rsidRDefault="003F29C3" w:rsidP="005F0FEC">
      <w:pPr>
        <w:tabs>
          <w:tab w:val="left" w:pos="142"/>
          <w:tab w:val="left" w:pos="567"/>
        </w:tabs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Р У С Е</w:t>
      </w:r>
    </w:p>
    <w:p w:rsidR="005F0FEC" w:rsidRPr="00CF2ACD" w:rsidRDefault="0035340B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Май</w:t>
      </w:r>
      <w:r w:rsidR="00516E43" w:rsidRPr="00516E43">
        <w:rPr>
          <w:b/>
          <w:color w:val="000000"/>
        </w:rPr>
        <w:t xml:space="preserve"> 2017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СЪДЪРЖАНИЕ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5"/>
        <w:gridCol w:w="6468"/>
        <w:gridCol w:w="249"/>
      </w:tblGrid>
      <w:tr w:rsidR="005F0FEC" w:rsidTr="00341C45">
        <w:tc>
          <w:tcPr>
            <w:tcW w:w="8823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РЕШЕНИЕ НА ОБЩИНСКИ СЪВЕТ-РУСЕ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РАЗДЕЛ І</w:t>
            </w:r>
            <w:r>
              <w:rPr>
                <w:b/>
                <w:caps/>
                <w:color w:val="000000"/>
                <w:lang w:val="ru-RU"/>
              </w:rPr>
              <w:t xml:space="preserve"> - </w:t>
            </w:r>
            <w:r>
              <w:rPr>
                <w:b/>
                <w:caps/>
                <w:color w:val="000000"/>
              </w:rPr>
              <w:t>Пълно описание на предмета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 w:rsidP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  <w:r>
              <w:rPr>
                <w:color w:val="000000"/>
              </w:rPr>
              <w:t xml:space="preserve"> Предмет 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9" w:type="dxa"/>
          </w:tcPr>
          <w:p w:rsidR="005F0FEC" w:rsidRDefault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center"/>
              <w:rPr>
                <w:color w:val="000000"/>
                <w:lang w:val="en-US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Pr="00DD3BE6" w:rsidRDefault="005F0FEC" w:rsidP="007F0DE7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</w:pPr>
            <w:r w:rsidRPr="00DD3BE6">
              <w:t xml:space="preserve">2. </w:t>
            </w:r>
            <w:r w:rsidR="007F0DE7" w:rsidRPr="00DD3BE6">
              <w:t>Вид на проц</w:t>
            </w:r>
            <w:r w:rsidRPr="00DD3BE6">
              <w:t>едурата</w:t>
            </w:r>
          </w:p>
          <w:p w:rsidR="00F22446" w:rsidRPr="00DD3BE6" w:rsidRDefault="00F22446" w:rsidP="007F0DE7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  <w:rPr>
                <w:lang w:val="en-US"/>
              </w:rPr>
            </w:pPr>
            <w:r w:rsidRPr="00DD3BE6">
              <w:t>3.Срок на подаване на офертата</w:t>
            </w:r>
          </w:p>
        </w:tc>
        <w:tc>
          <w:tcPr>
            <w:tcW w:w="249" w:type="dxa"/>
          </w:tcPr>
          <w:p w:rsidR="005F0FEC" w:rsidRDefault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center"/>
              <w:rPr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Pr="00DD3BE6" w:rsidRDefault="00DD3BE6" w:rsidP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</w:pPr>
            <w:r>
              <w:t>4</w:t>
            </w:r>
            <w:r w:rsidR="005F0FEC" w:rsidRPr="00DD3BE6">
              <w:t xml:space="preserve">. </w:t>
            </w:r>
            <w:r w:rsidR="007F0DE7" w:rsidRPr="00DD3BE6">
              <w:t>Място на изпълнение</w:t>
            </w:r>
          </w:p>
        </w:tc>
        <w:tc>
          <w:tcPr>
            <w:tcW w:w="249" w:type="dxa"/>
          </w:tcPr>
          <w:p w:rsidR="005F0FEC" w:rsidRDefault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center"/>
              <w:rPr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Pr="00DD3BE6" w:rsidRDefault="00DD3BE6" w:rsidP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</w:pPr>
            <w:r>
              <w:t>6</w:t>
            </w:r>
            <w:r w:rsidR="005F0FEC" w:rsidRPr="00DD3BE6">
              <w:t>.</w:t>
            </w:r>
            <w:r w:rsidRPr="00DD3BE6">
              <w:t xml:space="preserve"> Срок на договора за кредит</w:t>
            </w:r>
          </w:p>
        </w:tc>
        <w:tc>
          <w:tcPr>
            <w:tcW w:w="249" w:type="dxa"/>
          </w:tcPr>
          <w:p w:rsidR="005F0FEC" w:rsidRDefault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center"/>
              <w:rPr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DD3BE6" w:rsidP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7</w:t>
            </w:r>
            <w:r w:rsidR="005F0FEC">
              <w:rPr>
                <w:color w:val="000000"/>
                <w:lang w:val="ru-RU"/>
              </w:rPr>
              <w:t>.</w:t>
            </w:r>
            <w:r w:rsidR="00AA4B88">
              <w:rPr>
                <w:color w:val="000000"/>
                <w:lang w:val="ru-RU"/>
              </w:rPr>
              <w:t xml:space="preserve"> </w:t>
            </w:r>
            <w:r w:rsidR="00AA4B88">
              <w:rPr>
                <w:color w:val="000000"/>
              </w:rPr>
              <w:t>Н</w:t>
            </w:r>
            <w:r w:rsidR="005F0FEC">
              <w:rPr>
                <w:color w:val="000000"/>
              </w:rPr>
              <w:t>ачин и срокове на плащане</w:t>
            </w:r>
            <w:r w:rsidR="005F0FEC">
              <w:rPr>
                <w:color w:val="000000"/>
                <w:lang w:val="ru-RU"/>
              </w:rPr>
              <w:t xml:space="preserve">. </w:t>
            </w:r>
            <w:r w:rsidR="005F0FEC">
              <w:rPr>
                <w:color w:val="000000"/>
              </w:rPr>
              <w:t>Начин на финансиране</w:t>
            </w:r>
          </w:p>
          <w:p w:rsidR="00DD3BE6" w:rsidRDefault="00DD3BE6" w:rsidP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  <w:rPr>
                <w:color w:val="000000"/>
                <w:lang w:val="ru-RU"/>
              </w:rPr>
            </w:pPr>
          </w:p>
        </w:tc>
        <w:tc>
          <w:tcPr>
            <w:tcW w:w="249" w:type="dxa"/>
          </w:tcPr>
          <w:p w:rsidR="005F0FEC" w:rsidRDefault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center"/>
              <w:rPr>
                <w:color w:val="000000"/>
                <w:lang w:val="ru-RU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 w:rsidP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both"/>
              <w:rPr>
                <w:color w:val="000000"/>
              </w:rPr>
            </w:pPr>
          </w:p>
        </w:tc>
        <w:tc>
          <w:tcPr>
            <w:tcW w:w="249" w:type="dxa"/>
          </w:tcPr>
          <w:p w:rsidR="005F0FEC" w:rsidRDefault="005F0FEC">
            <w:pPr>
              <w:widowControl w:val="0"/>
              <w:tabs>
                <w:tab w:val="left" w:pos="142"/>
                <w:tab w:val="left" w:pos="567"/>
                <w:tab w:val="left" w:pos="709"/>
              </w:tabs>
              <w:suppressAutoHyphens/>
              <w:jc w:val="center"/>
              <w:rPr>
                <w:color w:val="000000"/>
                <w:lang w:val="ru-RU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РАЗДЕЛ ІІ</w:t>
            </w:r>
            <w:r>
              <w:rPr>
                <w:b/>
                <w:caps/>
                <w:color w:val="000000"/>
                <w:lang w:val="en-US"/>
              </w:rPr>
              <w:t xml:space="preserve"> </w:t>
            </w:r>
            <w:r>
              <w:rPr>
                <w:b/>
                <w:caps/>
                <w:color w:val="000000"/>
              </w:rPr>
              <w:t>– Техническа спецификация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</w:p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РАЗДЕЛ ІІІ</w:t>
            </w:r>
            <w:r>
              <w:rPr>
                <w:b/>
                <w:caps/>
                <w:color w:val="000000"/>
                <w:lang w:val="ru-RU"/>
              </w:rPr>
              <w:t xml:space="preserve"> – </w:t>
            </w:r>
            <w:r>
              <w:rPr>
                <w:b/>
                <w:caps/>
                <w:color w:val="000000"/>
              </w:rPr>
              <w:t>Условия за участие в процедурата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 Участник в процедурата</w:t>
            </w:r>
            <w:r w:rsidR="00AA2670">
              <w:rPr>
                <w:color w:val="000000"/>
              </w:rPr>
              <w:t xml:space="preserve"> и основания за отстраняване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AA2670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 Уведомяване при промяна на декларирани обстоятелства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</w:p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РАЗДЕЛ ІV</w:t>
            </w:r>
            <w:r>
              <w:rPr>
                <w:b/>
                <w:caps/>
                <w:color w:val="000000"/>
                <w:lang w:val="ru-RU"/>
              </w:rPr>
              <w:t xml:space="preserve"> – </w:t>
            </w:r>
            <w:r>
              <w:rPr>
                <w:b/>
                <w:bCs/>
                <w:color w:val="000000"/>
              </w:rPr>
              <w:t>УКАЗАНИЯ ЗА ПОДГОТОВКА НА ОФЕРТАТА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Pr="00950778" w:rsidRDefault="00950778" w:rsidP="00950778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="005F0FEC" w:rsidRPr="00950778">
              <w:rPr>
                <w:bCs/>
                <w:color w:val="000000"/>
              </w:rPr>
              <w:t>Общи изисквания към офертите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 w:rsidP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9507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Съдържание на офертата и изисквания към документите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2E298D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3.</w:t>
            </w:r>
            <w:r w:rsidR="00950778">
              <w:rPr>
                <w:color w:val="000000"/>
              </w:rPr>
              <w:t xml:space="preserve"> </w:t>
            </w:r>
            <w:r w:rsidR="005F0FEC">
              <w:rPr>
                <w:bCs/>
                <w:color w:val="000000"/>
              </w:rPr>
              <w:t>Срок на валидност на офертата</w:t>
            </w:r>
          </w:p>
          <w:p w:rsidR="002E298D" w:rsidRDefault="002E298D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="0095077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Разяснения по документацията за участие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2E298D" w:rsidP="002E298D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5F0FEC">
              <w:rPr>
                <w:bCs/>
                <w:color w:val="000000"/>
              </w:rPr>
              <w:t xml:space="preserve">. Комуникация между </w:t>
            </w:r>
            <w:r>
              <w:rPr>
                <w:bCs/>
                <w:color w:val="000000"/>
              </w:rPr>
              <w:t>община Русе</w:t>
            </w:r>
            <w:r w:rsidR="005F0FEC">
              <w:rPr>
                <w:bCs/>
                <w:color w:val="000000"/>
              </w:rPr>
              <w:t xml:space="preserve"> и участниците 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2E298D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5F0FEC">
              <w:rPr>
                <w:bCs/>
                <w:color w:val="000000"/>
              </w:rPr>
              <w:t>. Адрес за подаване на офертите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2E298D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5F0FEC">
              <w:rPr>
                <w:bCs/>
                <w:color w:val="000000"/>
              </w:rPr>
              <w:t>. Комплектоване и подаване на офертите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</w:rPr>
            </w:pPr>
          </w:p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V – МЕТОДИКА ЗА ОПРЕДЕЛЯНЕ НА КОМПЛЕКСНАТА ОЦЕНКА 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</w:rPr>
            </w:pPr>
          </w:p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VІ – УСЛОВИЯ И РЕД ЗА ПРОВЕЖДАНЕ НА ПРОЦЕДУРАТА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Pr="003976A2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1. Провеждане на процедурата 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Комисия за отваряне, разглеждане и класиране на офертите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  <w:hideMark/>
          </w:tcPr>
          <w:p w:rsidR="005F0FEC" w:rsidRDefault="005F0FEC" w:rsidP="00DF6933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3. </w:t>
            </w:r>
            <w:r>
              <w:t xml:space="preserve">Класиране и определяне на Изпълнител. </w:t>
            </w: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F0FEC" w:rsidTr="00341C45">
        <w:tc>
          <w:tcPr>
            <w:tcW w:w="8823" w:type="dxa"/>
            <w:gridSpan w:val="2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caps/>
                <w:color w:val="000000"/>
              </w:rPr>
            </w:pPr>
          </w:p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caps/>
                <w:color w:val="000000"/>
                <w:lang w:val="en-US"/>
              </w:rPr>
            </w:pPr>
            <w:r>
              <w:rPr>
                <w:b/>
                <w:bCs/>
                <w:caps/>
                <w:color w:val="000000"/>
              </w:rPr>
              <w:t>Раздел VІІ - сключване на договор</w:t>
            </w:r>
          </w:p>
          <w:p w:rsidR="00776B90" w:rsidRPr="00776B90" w:rsidRDefault="00776B90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caps/>
                <w:color w:val="000000"/>
                <w:lang w:val="en-US"/>
              </w:rPr>
            </w:pPr>
          </w:p>
        </w:tc>
        <w:tc>
          <w:tcPr>
            <w:tcW w:w="249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F0FEC" w:rsidTr="00341C45">
        <w:tc>
          <w:tcPr>
            <w:tcW w:w="9072" w:type="dxa"/>
            <w:gridSpan w:val="3"/>
          </w:tcPr>
          <w:p w:rsidR="005F0FEC" w:rsidRDefault="00776B90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  <w:r w:rsidRPr="00D7691F">
              <w:rPr>
                <w:b/>
                <w:bCs/>
                <w:caps/>
                <w:color w:val="000000"/>
              </w:rPr>
              <w:t>Раздел VІІ</w:t>
            </w:r>
            <w:r>
              <w:rPr>
                <w:b/>
                <w:bCs/>
                <w:caps/>
                <w:color w:val="000000"/>
                <w:lang w:val="en-US"/>
              </w:rPr>
              <w:t>I</w:t>
            </w:r>
            <w:r>
              <w:rPr>
                <w:b/>
                <w:bCs/>
                <w:caps/>
                <w:color w:val="000000"/>
              </w:rPr>
              <w:t xml:space="preserve"> – прекратяване на процедурата</w:t>
            </w:r>
          </w:p>
          <w:p w:rsidR="00776B90" w:rsidRDefault="00776B90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  <w:lang w:val="en-US"/>
              </w:rPr>
            </w:pPr>
          </w:p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Образци на документи</w:t>
            </w:r>
          </w:p>
        </w:tc>
      </w:tr>
      <w:tr w:rsidR="005F0FEC" w:rsidTr="00341C45">
        <w:tc>
          <w:tcPr>
            <w:tcW w:w="2355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Образец №1</w:t>
            </w:r>
          </w:p>
        </w:tc>
        <w:tc>
          <w:tcPr>
            <w:tcW w:w="6717" w:type="dxa"/>
            <w:gridSpan w:val="2"/>
            <w:hideMark/>
          </w:tcPr>
          <w:p w:rsidR="005F0FEC" w:rsidRDefault="00316C14" w:rsidP="00316C14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bCs/>
                <w:color w:val="000000"/>
              </w:rPr>
              <w:t>Представяне на участника</w:t>
            </w:r>
            <w:r>
              <w:rPr>
                <w:color w:val="000000"/>
              </w:rPr>
              <w:t xml:space="preserve"> </w:t>
            </w:r>
          </w:p>
        </w:tc>
      </w:tr>
      <w:tr w:rsidR="005F0FEC" w:rsidTr="00341C45">
        <w:tc>
          <w:tcPr>
            <w:tcW w:w="2355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Образец №2</w:t>
            </w:r>
          </w:p>
        </w:tc>
        <w:tc>
          <w:tcPr>
            <w:tcW w:w="6717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 xml:space="preserve">Списък на документите </w:t>
            </w:r>
            <w:r>
              <w:rPr>
                <w:bCs/>
                <w:color w:val="000000"/>
              </w:rPr>
              <w:t>и информацията</w:t>
            </w:r>
            <w:r>
              <w:rPr>
                <w:bCs/>
                <w:color w:val="000000"/>
                <w:lang w:val="ru-RU"/>
              </w:rPr>
              <w:t>, съдържащи се в офертата</w:t>
            </w:r>
          </w:p>
        </w:tc>
      </w:tr>
      <w:tr w:rsidR="005F0FEC" w:rsidTr="00341C45">
        <w:tc>
          <w:tcPr>
            <w:tcW w:w="2355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Образец №3</w:t>
            </w:r>
          </w:p>
        </w:tc>
        <w:tc>
          <w:tcPr>
            <w:tcW w:w="6717" w:type="dxa"/>
            <w:gridSpan w:val="2"/>
            <w:hideMark/>
          </w:tcPr>
          <w:p w:rsidR="005F0FEC" w:rsidRDefault="00316C14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>
              <w:rPr>
                <w:color w:val="000000"/>
              </w:rPr>
              <w:t>Оферта</w:t>
            </w:r>
          </w:p>
        </w:tc>
      </w:tr>
      <w:tr w:rsidR="005F0FEC" w:rsidTr="00341C45">
        <w:tc>
          <w:tcPr>
            <w:tcW w:w="2355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Образец №4</w:t>
            </w:r>
          </w:p>
        </w:tc>
        <w:tc>
          <w:tcPr>
            <w:tcW w:w="6717" w:type="dxa"/>
            <w:gridSpan w:val="2"/>
            <w:hideMark/>
          </w:tcPr>
          <w:p w:rsidR="005F0FEC" w:rsidRPr="00FA7FBA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7FBA">
              <w:rPr>
                <w:bCs/>
              </w:rPr>
              <w:t>Декларация</w:t>
            </w:r>
            <w:r w:rsidRPr="00FA7FBA">
              <w:t xml:space="preserve"> </w:t>
            </w:r>
          </w:p>
        </w:tc>
      </w:tr>
      <w:tr w:rsidR="005F0FEC" w:rsidTr="00341C45">
        <w:tc>
          <w:tcPr>
            <w:tcW w:w="2355" w:type="dxa"/>
            <w:hideMark/>
          </w:tcPr>
          <w:p w:rsidR="005F0FEC" w:rsidRPr="00FA7FBA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Образец №</w:t>
            </w:r>
            <w:r w:rsidR="00FA7FBA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6717" w:type="dxa"/>
            <w:gridSpan w:val="2"/>
            <w:hideMark/>
          </w:tcPr>
          <w:p w:rsidR="005F0FEC" w:rsidRDefault="005F0FEC" w:rsidP="005F0FEC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Декларация наличие на клон/офис на територията на гр.Русе</w:t>
            </w:r>
          </w:p>
        </w:tc>
      </w:tr>
      <w:tr w:rsidR="005F0FEC" w:rsidTr="00341C45">
        <w:tc>
          <w:tcPr>
            <w:tcW w:w="2355" w:type="dxa"/>
            <w:hideMark/>
          </w:tcPr>
          <w:p w:rsidR="005F0FEC" w:rsidRPr="00CF2ACD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trike/>
                <w:color w:val="000000"/>
              </w:rPr>
            </w:pPr>
          </w:p>
        </w:tc>
        <w:tc>
          <w:tcPr>
            <w:tcW w:w="6717" w:type="dxa"/>
            <w:gridSpan w:val="2"/>
            <w:hideMark/>
          </w:tcPr>
          <w:p w:rsidR="005F0FEC" w:rsidRPr="00CF2ACD" w:rsidRDefault="005F0FEC">
            <w:pPr>
              <w:ind w:right="-7"/>
              <w:jc w:val="both"/>
              <w:rPr>
                <w:strike/>
              </w:rPr>
            </w:pPr>
          </w:p>
        </w:tc>
      </w:tr>
      <w:tr w:rsidR="00341C45" w:rsidTr="00341C45">
        <w:trPr>
          <w:trHeight w:val="432"/>
        </w:trPr>
        <w:tc>
          <w:tcPr>
            <w:tcW w:w="2355" w:type="dxa"/>
            <w:hideMark/>
          </w:tcPr>
          <w:p w:rsidR="00341C45" w:rsidRPr="00FA7FBA" w:rsidRDefault="00341C45" w:rsidP="00341C45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3976A2">
              <w:rPr>
                <w:bCs/>
              </w:rPr>
              <w:t>Образец №</w:t>
            </w:r>
            <w:r>
              <w:rPr>
                <w:bCs/>
                <w:lang w:val="en-US"/>
              </w:rPr>
              <w:t>6</w:t>
            </w:r>
          </w:p>
          <w:p w:rsidR="00341C45" w:rsidRPr="00A35D94" w:rsidRDefault="00A35D94" w:rsidP="00341C45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Образец №7</w:t>
            </w:r>
          </w:p>
        </w:tc>
        <w:tc>
          <w:tcPr>
            <w:tcW w:w="6717" w:type="dxa"/>
            <w:gridSpan w:val="2"/>
            <w:hideMark/>
          </w:tcPr>
          <w:p w:rsidR="00341C45" w:rsidRDefault="00341C45" w:rsidP="00341C45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3976A2">
              <w:t>Декларация</w:t>
            </w:r>
            <w:r w:rsidRPr="003976A2">
              <w:rPr>
                <w:lang w:val="en-US"/>
              </w:rPr>
              <w:t xml:space="preserve"> </w:t>
            </w:r>
            <w:r w:rsidRPr="003976A2">
              <w:t>за опит в обслужване на бюджет</w:t>
            </w:r>
            <w:r>
              <w:t>ни организации</w:t>
            </w:r>
          </w:p>
          <w:p w:rsidR="00A35D94" w:rsidRDefault="00A35D94" w:rsidP="00A35D94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3976A2">
              <w:t>Декларация</w:t>
            </w:r>
            <w:r w:rsidRPr="003976A2">
              <w:rPr>
                <w:lang w:val="en-US"/>
              </w:rPr>
              <w:t xml:space="preserve"> </w:t>
            </w:r>
            <w:r w:rsidRPr="003976A2">
              <w:t xml:space="preserve">за </w:t>
            </w:r>
            <w:r>
              <w:t>липса на парични задължения към община Русе</w:t>
            </w:r>
          </w:p>
          <w:p w:rsidR="00341C45" w:rsidRPr="003976A2" w:rsidRDefault="00341C45" w:rsidP="00341C45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</w:p>
        </w:tc>
      </w:tr>
      <w:tr w:rsidR="00341C45" w:rsidTr="00341C45">
        <w:tc>
          <w:tcPr>
            <w:tcW w:w="2355" w:type="dxa"/>
            <w:hideMark/>
          </w:tcPr>
          <w:p w:rsidR="00341C45" w:rsidRPr="00FA7FBA" w:rsidRDefault="00341C45" w:rsidP="00341C45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6717" w:type="dxa"/>
            <w:gridSpan w:val="2"/>
            <w:hideMark/>
          </w:tcPr>
          <w:p w:rsidR="00341C45" w:rsidRDefault="00341C45" w:rsidP="00341C45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1C45" w:rsidTr="00341C45">
        <w:tc>
          <w:tcPr>
            <w:tcW w:w="2355" w:type="dxa"/>
            <w:hideMark/>
          </w:tcPr>
          <w:p w:rsidR="00341C45" w:rsidRDefault="00341C45" w:rsidP="00341C45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6717" w:type="dxa"/>
            <w:gridSpan w:val="2"/>
            <w:hideMark/>
          </w:tcPr>
          <w:p w:rsidR="00341C45" w:rsidRDefault="00341C45" w:rsidP="00341C45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F0FEC" w:rsidRDefault="005F0FEC" w:rsidP="005F0FEC">
      <w:pPr>
        <w:tabs>
          <w:tab w:val="left" w:pos="142"/>
          <w:tab w:val="left" w:pos="567"/>
        </w:tabs>
        <w:jc w:val="both"/>
      </w:pPr>
      <w:r>
        <w:rPr>
          <w:b/>
          <w:caps/>
          <w:color w:val="000000"/>
        </w:rPr>
        <w:lastRenderedPageBreak/>
        <w:t>РАЗДЕЛ І</w:t>
      </w:r>
      <w:r>
        <w:rPr>
          <w:b/>
          <w:caps/>
          <w:color w:val="000000"/>
          <w:lang w:val="ru-RU"/>
        </w:rPr>
        <w:t xml:space="preserve"> - </w:t>
      </w:r>
      <w:r>
        <w:rPr>
          <w:b/>
          <w:caps/>
          <w:color w:val="000000"/>
        </w:rPr>
        <w:t>Пълно описание на предмета</w:t>
      </w:r>
    </w:p>
    <w:p w:rsidR="005F0FEC" w:rsidRPr="00610478" w:rsidRDefault="005F0FEC" w:rsidP="005F0FEC">
      <w:pPr>
        <w:widowControl w:val="0"/>
        <w:tabs>
          <w:tab w:val="left" w:pos="142"/>
          <w:tab w:val="left" w:pos="567"/>
        </w:tabs>
        <w:suppressAutoHyphens/>
        <w:jc w:val="both"/>
        <w:rPr>
          <w:b/>
          <w:color w:val="000000"/>
        </w:rPr>
      </w:pPr>
      <w:r>
        <w:rPr>
          <w:b/>
          <w:color w:val="000000"/>
          <w:lang w:val="ru-RU"/>
        </w:rPr>
        <w:t>1.</w:t>
      </w:r>
      <w:r w:rsidR="00610478">
        <w:rPr>
          <w:b/>
          <w:color w:val="000000"/>
        </w:rPr>
        <w:t xml:space="preserve"> Предмет на процедурата</w:t>
      </w:r>
    </w:p>
    <w:p w:rsidR="005F0FEC" w:rsidRDefault="005F0FEC" w:rsidP="00F4207F">
      <w:pPr>
        <w:widowControl w:val="0"/>
        <w:tabs>
          <w:tab w:val="left" w:pos="142"/>
          <w:tab w:val="left" w:pos="567"/>
        </w:tabs>
        <w:suppressAutoHyphens/>
        <w:jc w:val="both"/>
        <w:rPr>
          <w:b/>
        </w:rPr>
      </w:pPr>
      <w:r>
        <w:rPr>
          <w:color w:val="000000"/>
        </w:rPr>
        <w:t>Предмет на процедурата е „</w:t>
      </w:r>
      <w:r>
        <w:rPr>
          <w:b/>
        </w:rPr>
        <w:t xml:space="preserve">Избор на </w:t>
      </w:r>
      <w:r w:rsidR="00EA59D9" w:rsidRPr="00C83BF4">
        <w:rPr>
          <w:b/>
        </w:rPr>
        <w:t>кредитна</w:t>
      </w:r>
      <w:r>
        <w:rPr>
          <w:b/>
        </w:rPr>
        <w:t xml:space="preserve"> институция за предоставяне на дългосрочен заем на Община Русе“, </w:t>
      </w:r>
      <w:r>
        <w:t xml:space="preserve">като предметът обхваща </w:t>
      </w:r>
      <w:r>
        <w:rPr>
          <w:lang w:val="ru-RU"/>
        </w:rPr>
        <w:t xml:space="preserve">отпускане на дългосрочен кредит в размер на 10 000 000 </w:t>
      </w:r>
      <w:r>
        <w:t>(десет милиона)</w:t>
      </w:r>
      <w:r>
        <w:rPr>
          <w:lang w:val="ru-RU"/>
        </w:rPr>
        <w:t xml:space="preserve"> </w:t>
      </w:r>
      <w:r>
        <w:rPr>
          <w:color w:val="000000"/>
          <w:lang w:val="ru-RU"/>
        </w:rPr>
        <w:t xml:space="preserve">лева </w:t>
      </w:r>
      <w:r>
        <w:rPr>
          <w:lang w:val="ru-RU"/>
        </w:rPr>
        <w:t xml:space="preserve">за </w:t>
      </w:r>
      <w:r w:rsidR="006A32C3">
        <w:rPr>
          <w:lang w:val="ru-RU"/>
        </w:rPr>
        <w:t xml:space="preserve">Основен ремонт </w:t>
      </w:r>
      <w:r w:rsidR="00361DAB">
        <w:t xml:space="preserve">на </w:t>
      </w:r>
      <w:r w:rsidR="006A32C3">
        <w:t>първостепенна и второстепенна улична мрежа на</w:t>
      </w:r>
      <w:r w:rsidR="00F4207F">
        <w:t xml:space="preserve"> територията на град Русе </w:t>
      </w:r>
      <w:r w:rsidR="006A32C3">
        <w:rPr>
          <w:bCs/>
        </w:rPr>
        <w:t>с</w:t>
      </w:r>
      <w:r w:rsidR="004D3D45" w:rsidRPr="004D3D45">
        <w:rPr>
          <w:bCs/>
        </w:rPr>
        <w:t xml:space="preserve"> възможност за усвояване </w:t>
      </w:r>
      <w:r w:rsidR="00F4207F">
        <w:rPr>
          <w:bCs/>
        </w:rPr>
        <w:t>на части.</w:t>
      </w:r>
    </w:p>
    <w:p w:rsidR="005F0FEC" w:rsidRPr="007F7E6F" w:rsidRDefault="00AA4B88" w:rsidP="005F0FEC">
      <w:pPr>
        <w:widowControl w:val="0"/>
        <w:tabs>
          <w:tab w:val="left" w:pos="142"/>
          <w:tab w:val="left" w:pos="567"/>
        </w:tabs>
        <w:suppressAutoHyphens/>
        <w:jc w:val="both"/>
        <w:rPr>
          <w:b/>
        </w:rPr>
      </w:pPr>
      <w:r w:rsidRPr="007F7E6F">
        <w:rPr>
          <w:b/>
        </w:rPr>
        <w:t>2. Вид на процедурата</w:t>
      </w:r>
    </w:p>
    <w:p w:rsidR="00F4207F" w:rsidRDefault="00AA4B88" w:rsidP="005F0FEC">
      <w:pPr>
        <w:widowControl w:val="0"/>
        <w:tabs>
          <w:tab w:val="left" w:pos="142"/>
          <w:tab w:val="left" w:pos="567"/>
        </w:tabs>
        <w:suppressAutoHyphens/>
        <w:jc w:val="both"/>
      </w:pPr>
      <w:r w:rsidRPr="007F7E6F">
        <w:t>П</w:t>
      </w:r>
      <w:r w:rsidR="005F0FEC" w:rsidRPr="007F7E6F">
        <w:t>ро</w:t>
      </w:r>
      <w:r w:rsidRPr="007F7E6F">
        <w:t>цедура  за избор на финансова</w:t>
      </w:r>
      <w:r w:rsidR="00062FBC">
        <w:t xml:space="preserve"> или </w:t>
      </w:r>
      <w:r w:rsidR="00EA59D9" w:rsidRPr="007F7E6F">
        <w:t>кредитна</w:t>
      </w:r>
      <w:r w:rsidRPr="007F7E6F">
        <w:t xml:space="preserve"> институция</w:t>
      </w:r>
      <w:r w:rsidR="00062FBC">
        <w:t>,</w:t>
      </w:r>
      <w:r w:rsidRPr="007F7E6F">
        <w:t xml:space="preserve"> или финансов посредник</w:t>
      </w:r>
      <w:r w:rsidR="00062FBC">
        <w:t xml:space="preserve">, </w:t>
      </w:r>
      <w:r w:rsidRPr="007F7E6F">
        <w:t xml:space="preserve"> </w:t>
      </w:r>
      <w:r w:rsidR="00062FBC">
        <w:t xml:space="preserve">приета с Решение на общински съвет-гр.Русе </w:t>
      </w:r>
      <w:r w:rsidR="00062FBC" w:rsidRPr="00F4207F">
        <w:t>№</w:t>
      </w:r>
      <w:r w:rsidR="00F4207F">
        <w:t xml:space="preserve"> </w:t>
      </w:r>
      <w:r w:rsidR="00062FBC" w:rsidRPr="00F4207F">
        <w:t xml:space="preserve">433,прието  с Протокол №18/31.01.2017г. </w:t>
      </w:r>
    </w:p>
    <w:p w:rsidR="00F22446" w:rsidRPr="00361DAB" w:rsidRDefault="00F22446" w:rsidP="005F0FEC">
      <w:pPr>
        <w:widowControl w:val="0"/>
        <w:tabs>
          <w:tab w:val="left" w:pos="142"/>
          <w:tab w:val="left" w:pos="567"/>
        </w:tabs>
        <w:suppressAutoHyphens/>
        <w:jc w:val="both"/>
        <w:rPr>
          <w:b/>
        </w:rPr>
      </w:pPr>
      <w:r w:rsidRPr="00361DAB">
        <w:rPr>
          <w:b/>
          <w:highlight w:val="yellow"/>
        </w:rPr>
        <w:t>3.Срок за подаване на офертите до 17,</w:t>
      </w:r>
      <w:r w:rsidR="00361DAB" w:rsidRPr="00361DAB">
        <w:rPr>
          <w:b/>
          <w:highlight w:val="yellow"/>
        </w:rPr>
        <w:t>3</w:t>
      </w:r>
      <w:r w:rsidRPr="00361DAB">
        <w:rPr>
          <w:b/>
          <w:highlight w:val="yellow"/>
        </w:rPr>
        <w:t xml:space="preserve">0 часа на </w:t>
      </w:r>
      <w:r w:rsidR="00944F4D">
        <w:rPr>
          <w:b/>
          <w:highlight w:val="yellow"/>
        </w:rPr>
        <w:t>06</w:t>
      </w:r>
      <w:r w:rsidR="00361DAB" w:rsidRPr="00361DAB">
        <w:rPr>
          <w:b/>
          <w:highlight w:val="yellow"/>
        </w:rPr>
        <w:t>.0</w:t>
      </w:r>
      <w:r w:rsidR="007E5F02">
        <w:rPr>
          <w:b/>
          <w:highlight w:val="yellow"/>
        </w:rPr>
        <w:t>6</w:t>
      </w:r>
      <w:r w:rsidR="00361DAB" w:rsidRPr="00361DAB">
        <w:rPr>
          <w:b/>
          <w:highlight w:val="yellow"/>
        </w:rPr>
        <w:t>.2017г.</w:t>
      </w:r>
      <w:r w:rsidR="00361DAB" w:rsidRPr="00361DAB">
        <w:rPr>
          <w:b/>
        </w:rPr>
        <w:t xml:space="preserve"> </w:t>
      </w:r>
    </w:p>
    <w:p w:rsidR="005F0FEC" w:rsidRPr="00287C1F" w:rsidRDefault="00DD3BE6" w:rsidP="005F0FEC">
      <w:pPr>
        <w:widowControl w:val="0"/>
        <w:tabs>
          <w:tab w:val="left" w:pos="142"/>
          <w:tab w:val="left" w:pos="567"/>
        </w:tabs>
        <w:suppressAutoHyphens/>
        <w:jc w:val="both"/>
        <w:rPr>
          <w:b/>
        </w:rPr>
      </w:pPr>
      <w:r w:rsidRPr="00287C1F">
        <w:rPr>
          <w:b/>
          <w:lang w:val="ru-RU"/>
        </w:rPr>
        <w:t>4</w:t>
      </w:r>
      <w:r w:rsidR="005F0FEC" w:rsidRPr="00287C1F">
        <w:rPr>
          <w:b/>
          <w:lang w:val="ru-RU"/>
        </w:rPr>
        <w:t>.</w:t>
      </w:r>
      <w:r w:rsidR="005F0FEC" w:rsidRPr="00287C1F">
        <w:rPr>
          <w:b/>
        </w:rPr>
        <w:t xml:space="preserve"> Място на изпълнение на поръчката</w:t>
      </w:r>
    </w:p>
    <w:p w:rsidR="005F0FEC" w:rsidRPr="00287C1F" w:rsidRDefault="005F0FEC" w:rsidP="005F0FEC">
      <w:pPr>
        <w:widowControl w:val="0"/>
        <w:tabs>
          <w:tab w:val="left" w:pos="142"/>
          <w:tab w:val="left" w:pos="567"/>
        </w:tabs>
        <w:suppressAutoHyphens/>
        <w:jc w:val="both"/>
      </w:pPr>
      <w:r w:rsidRPr="00287C1F">
        <w:t xml:space="preserve">Град </w:t>
      </w:r>
      <w:r w:rsidR="004D3D45" w:rsidRPr="00287C1F">
        <w:t>Русе</w:t>
      </w:r>
      <w:r w:rsidRPr="00287C1F">
        <w:t xml:space="preserve">, Община </w:t>
      </w:r>
      <w:r w:rsidR="004D3D45" w:rsidRPr="00287C1F">
        <w:t>Русе, п</w:t>
      </w:r>
      <w:r w:rsidRPr="00287C1F">
        <w:t>л. „</w:t>
      </w:r>
      <w:r w:rsidR="004D3D45" w:rsidRPr="00287C1F">
        <w:t>Свобода“ №6</w:t>
      </w:r>
      <w:r w:rsidR="007E5F02">
        <w:t>, Информационен център-деловодство</w:t>
      </w:r>
    </w:p>
    <w:p w:rsidR="005F0FEC" w:rsidRPr="00287C1F" w:rsidRDefault="00DD3BE6" w:rsidP="005F0FEC">
      <w:pPr>
        <w:widowControl w:val="0"/>
        <w:tabs>
          <w:tab w:val="left" w:pos="142"/>
          <w:tab w:val="left" w:pos="567"/>
        </w:tabs>
        <w:suppressAutoHyphens/>
        <w:jc w:val="both"/>
        <w:rPr>
          <w:b/>
        </w:rPr>
      </w:pPr>
      <w:r w:rsidRPr="00287C1F">
        <w:rPr>
          <w:b/>
          <w:lang w:val="ru-RU"/>
        </w:rPr>
        <w:t>5</w:t>
      </w:r>
      <w:r w:rsidR="005F0FEC" w:rsidRPr="00287C1F">
        <w:rPr>
          <w:b/>
          <w:lang w:val="ru-RU"/>
        </w:rPr>
        <w:t>.</w:t>
      </w:r>
      <w:r w:rsidRPr="00287C1F">
        <w:rPr>
          <w:b/>
        </w:rPr>
        <w:t xml:space="preserve"> Срок на договора за кредит</w:t>
      </w:r>
      <w:r w:rsidR="00287C1F" w:rsidRPr="00287C1F">
        <w:rPr>
          <w:b/>
        </w:rPr>
        <w:t xml:space="preserve"> </w:t>
      </w:r>
      <w:r w:rsidR="00B640BB">
        <w:rPr>
          <w:b/>
        </w:rPr>
        <w:t>–</w:t>
      </w:r>
      <w:r w:rsidR="00287C1F" w:rsidRPr="00287C1F">
        <w:rPr>
          <w:b/>
        </w:rPr>
        <w:t xml:space="preserve"> </w:t>
      </w:r>
      <w:r w:rsidR="00B640BB">
        <w:t>120 месеца /10 години/.</w:t>
      </w:r>
    </w:p>
    <w:p w:rsidR="005F0FEC" w:rsidRPr="00287C1F" w:rsidRDefault="00DD3BE6" w:rsidP="005F0FEC">
      <w:pPr>
        <w:widowControl w:val="0"/>
        <w:tabs>
          <w:tab w:val="left" w:pos="142"/>
          <w:tab w:val="left" w:pos="567"/>
        </w:tabs>
        <w:suppressAutoHyphens/>
        <w:jc w:val="both"/>
        <w:rPr>
          <w:b/>
        </w:rPr>
      </w:pPr>
      <w:r w:rsidRPr="00287C1F">
        <w:rPr>
          <w:b/>
          <w:lang w:val="ru-RU"/>
        </w:rPr>
        <w:t>6</w:t>
      </w:r>
      <w:r w:rsidR="005F0FEC" w:rsidRPr="00287C1F">
        <w:rPr>
          <w:b/>
          <w:lang w:val="ru-RU"/>
        </w:rPr>
        <w:t>.</w:t>
      </w:r>
      <w:r w:rsidR="00AA4B88" w:rsidRPr="00287C1F">
        <w:rPr>
          <w:b/>
        </w:rPr>
        <w:t xml:space="preserve"> Н</w:t>
      </w:r>
      <w:r w:rsidR="005F0FEC" w:rsidRPr="00287C1F">
        <w:rPr>
          <w:b/>
        </w:rPr>
        <w:t>ачин и срокове на плащане. Начин на финансиране.</w:t>
      </w:r>
    </w:p>
    <w:p w:rsidR="005F0FEC" w:rsidRDefault="005F0FEC" w:rsidP="005F0FEC">
      <w:pPr>
        <w:tabs>
          <w:tab w:val="left" w:pos="142"/>
          <w:tab w:val="left" w:pos="567"/>
        </w:tabs>
        <w:jc w:val="both"/>
      </w:pPr>
      <w:r w:rsidRPr="00287C1F">
        <w:t>Всички плащания</w:t>
      </w:r>
      <w:r w:rsidR="00287C1F">
        <w:t xml:space="preserve"> по главницата н</w:t>
      </w:r>
      <w:r>
        <w:t xml:space="preserve">а кредита и плащанията, свързани с дължимите лихви ще се извършват по банков път. </w:t>
      </w:r>
    </w:p>
    <w:p w:rsidR="005F0FEC" w:rsidRDefault="005F0FEC" w:rsidP="005F0FEC">
      <w:pPr>
        <w:tabs>
          <w:tab w:val="left" w:pos="142"/>
          <w:tab w:val="left" w:pos="567"/>
        </w:tabs>
        <w:jc w:val="both"/>
      </w:pPr>
      <w:r>
        <w:t>Ус</w:t>
      </w:r>
      <w:r w:rsidR="00BF3184">
        <w:t xml:space="preserve">вояване на кредита </w:t>
      </w:r>
      <w:r w:rsidR="00BF3184" w:rsidRPr="00B640BB">
        <w:t xml:space="preserve">– </w:t>
      </w:r>
      <w:r w:rsidR="00BB1B44" w:rsidRPr="00B640BB">
        <w:t>на части в рамките на срока на усвояване -</w:t>
      </w:r>
      <w:r w:rsidR="00BF3184" w:rsidRPr="00B640BB">
        <w:t xml:space="preserve"> до</w:t>
      </w:r>
      <w:r w:rsidR="004D3D45" w:rsidRPr="00B640BB">
        <w:t xml:space="preserve"> 24</w:t>
      </w:r>
      <w:r w:rsidRPr="00B640BB">
        <w:t xml:space="preserve"> месец</w:t>
      </w:r>
      <w:r w:rsidR="004D3D45" w:rsidRPr="00B640BB">
        <w:t>а</w:t>
      </w:r>
      <w:r w:rsidRPr="00B640BB">
        <w:t xml:space="preserve"> от</w:t>
      </w:r>
      <w:r>
        <w:t xml:space="preserve"> датата на подписване на договора за кредит. </w:t>
      </w:r>
    </w:p>
    <w:p w:rsidR="005F0FEC" w:rsidRDefault="005F0FEC" w:rsidP="005F0FEC">
      <w:pPr>
        <w:tabs>
          <w:tab w:val="left" w:pos="142"/>
          <w:tab w:val="left" w:pos="567"/>
        </w:tabs>
        <w:jc w:val="both"/>
      </w:pPr>
      <w:r>
        <w:t>Погасяване на главницата - на равни месечни вноски,</w:t>
      </w:r>
      <w:r>
        <w:rPr>
          <w:color w:val="FF0000"/>
        </w:rPr>
        <w:t xml:space="preserve"> </w:t>
      </w:r>
      <w:r>
        <w:t xml:space="preserve">на датите на лихвените плащания, с възможност за предсрочно погасяване </w:t>
      </w:r>
      <w:r w:rsidR="00BB1B44">
        <w:t>пълно</w:t>
      </w:r>
      <w:r>
        <w:t xml:space="preserve"> или </w:t>
      </w:r>
      <w:r w:rsidR="00BB1B44">
        <w:t>ч</w:t>
      </w:r>
      <w:r>
        <w:t>асти</w:t>
      </w:r>
      <w:r w:rsidR="00BB1B44">
        <w:t>чно погасяване</w:t>
      </w:r>
      <w:r>
        <w:t xml:space="preserve"> без такси за предсрочно погасяване. </w:t>
      </w:r>
    </w:p>
    <w:p w:rsidR="005F0FEC" w:rsidRDefault="005F0FEC" w:rsidP="005F0FEC">
      <w:pPr>
        <w:tabs>
          <w:tab w:val="left" w:pos="142"/>
          <w:tab w:val="left" w:pos="567"/>
        </w:tabs>
        <w:jc w:val="both"/>
      </w:pPr>
      <w:r>
        <w:t>Плащане на лихвата - ежемесечно.</w:t>
      </w:r>
    </w:p>
    <w:p w:rsidR="005F0FEC" w:rsidRDefault="005F0FEC" w:rsidP="005F0FEC">
      <w:pPr>
        <w:tabs>
          <w:tab w:val="left" w:pos="142"/>
          <w:tab w:val="left" w:pos="567"/>
        </w:tabs>
        <w:jc w:val="both"/>
      </w:pPr>
      <w:r>
        <w:t xml:space="preserve">Участниците да не изискват допълнителни условия по изпълнение на </w:t>
      </w:r>
      <w:r w:rsidR="00EA59D9">
        <w:t>договора</w:t>
      </w:r>
      <w:r>
        <w:t>, свързани със застраховка на кредита, представяне на запис на заповед</w:t>
      </w:r>
      <w:r w:rsidR="00287C1F">
        <w:t>, такса ангажимент</w:t>
      </w:r>
      <w:r>
        <w:t xml:space="preserve"> и</w:t>
      </w:r>
      <w:r w:rsidR="00CE2274">
        <w:t>/или</w:t>
      </w:r>
      <w:r>
        <w:t xml:space="preserve"> преминаване на общината на обслужване в представляваната от </w:t>
      </w:r>
      <w:r w:rsidR="004D3D45">
        <w:t>тях</w:t>
      </w:r>
      <w:r>
        <w:t xml:space="preserve"> банка.</w:t>
      </w:r>
    </w:p>
    <w:p w:rsidR="005F0FEC" w:rsidRDefault="005F0FEC" w:rsidP="005F0FEC">
      <w:pPr>
        <w:tabs>
          <w:tab w:val="left" w:pos="142"/>
          <w:tab w:val="left" w:pos="567"/>
        </w:tabs>
        <w:jc w:val="both"/>
      </w:pPr>
      <w:r>
        <w:t>Разплащането се извършва по реда, посочен в</w:t>
      </w:r>
      <w:r>
        <w:rPr>
          <w:lang w:val="ru-RU"/>
        </w:rPr>
        <w:t xml:space="preserve"> </w:t>
      </w:r>
      <w:r>
        <w:t xml:space="preserve">договора и офертата на </w:t>
      </w:r>
      <w:r w:rsidR="007F7E6F" w:rsidRPr="00FB6166">
        <w:t>кредитната институция</w:t>
      </w:r>
      <w:r w:rsidRPr="00FB6166">
        <w:t>.</w:t>
      </w:r>
      <w:r>
        <w:t xml:space="preserve"> </w:t>
      </w:r>
    </w:p>
    <w:p w:rsidR="005F0FEC" w:rsidRDefault="005F0FEC" w:rsidP="005F0FEC">
      <w:pPr>
        <w:tabs>
          <w:tab w:val="left" w:pos="142"/>
          <w:tab w:val="left" w:pos="567"/>
        </w:tabs>
        <w:jc w:val="both"/>
      </w:pPr>
      <w:r>
        <w:t>Начин на финансиране – собствен бюджет.</w:t>
      </w:r>
    </w:p>
    <w:p w:rsidR="004D3D45" w:rsidRPr="00AE253A" w:rsidRDefault="004D3D45" w:rsidP="004D3D45">
      <w:pPr>
        <w:shd w:val="clear" w:color="auto" w:fill="F2F5FA"/>
        <w:outlineLvl w:val="1"/>
        <w:rPr>
          <w:rFonts w:ascii="Georgia" w:hAnsi="Georgia" w:cs="Arial"/>
          <w:i/>
          <w:iCs/>
          <w:vanish/>
          <w:color w:val="313131"/>
          <w:sz w:val="26"/>
          <w:szCs w:val="26"/>
        </w:rPr>
      </w:pPr>
      <w:r w:rsidRPr="00AE253A">
        <w:rPr>
          <w:rFonts w:ascii="Georgia" w:hAnsi="Georgia" w:cs="Arial"/>
          <w:i/>
          <w:iCs/>
          <w:vanish/>
          <w:color w:val="313131"/>
          <w:sz w:val="26"/>
          <w:szCs w:val="26"/>
        </w:rPr>
        <w:t>Продуктови параметри</w:t>
      </w:r>
    </w:p>
    <w:p w:rsidR="004D3D45" w:rsidRPr="00AE253A" w:rsidRDefault="004D3D45" w:rsidP="004D3D45">
      <w:pPr>
        <w:shd w:val="clear" w:color="auto" w:fill="F2F5FA"/>
        <w:rPr>
          <w:rFonts w:ascii="Arial" w:hAnsi="Arial" w:cs="Arial"/>
          <w:vanish/>
          <w:color w:val="313131"/>
          <w:sz w:val="15"/>
          <w:szCs w:val="15"/>
        </w:rPr>
      </w:pPr>
      <w:r w:rsidRPr="00AE253A">
        <w:rPr>
          <w:rFonts w:ascii="Arial" w:hAnsi="Arial" w:cs="Arial"/>
          <w:vanish/>
          <w:color w:val="313131"/>
          <w:sz w:val="15"/>
        </w:rPr>
        <w:t>Цел на кредита:</w:t>
      </w:r>
      <w:r w:rsidRPr="00AE253A">
        <w:rPr>
          <w:rFonts w:ascii="Arial" w:hAnsi="Arial" w:cs="Arial"/>
          <w:vanish/>
          <w:color w:val="313131"/>
          <w:sz w:val="15"/>
          <w:szCs w:val="15"/>
        </w:rPr>
        <w:t xml:space="preserve"> Краткосрочен кредит за текущи нужди с възможност за многократно усвояване и погасяване</w:t>
      </w:r>
    </w:p>
    <w:p w:rsidR="004D3D45" w:rsidRPr="00AE253A" w:rsidRDefault="004D3D45" w:rsidP="004D3D45">
      <w:pPr>
        <w:shd w:val="clear" w:color="auto" w:fill="F2F5FA"/>
        <w:rPr>
          <w:rFonts w:ascii="Arial" w:hAnsi="Arial" w:cs="Arial"/>
          <w:vanish/>
          <w:color w:val="313131"/>
          <w:sz w:val="15"/>
          <w:szCs w:val="15"/>
        </w:rPr>
      </w:pPr>
      <w:r w:rsidRPr="00AE253A">
        <w:rPr>
          <w:rFonts w:ascii="Arial" w:hAnsi="Arial" w:cs="Arial"/>
          <w:vanish/>
          <w:color w:val="313131"/>
          <w:sz w:val="15"/>
          <w:szCs w:val="15"/>
        </w:rPr>
        <w:br/>
      </w:r>
      <w:r w:rsidRPr="00AE253A">
        <w:rPr>
          <w:rFonts w:ascii="Arial" w:hAnsi="Arial" w:cs="Arial"/>
          <w:vanish/>
          <w:color w:val="313131"/>
          <w:sz w:val="15"/>
        </w:rPr>
        <w:t>Минимален размер:</w:t>
      </w:r>
      <w:r w:rsidRPr="00AE253A">
        <w:rPr>
          <w:rFonts w:ascii="Arial" w:hAnsi="Arial" w:cs="Arial"/>
          <w:vanish/>
          <w:color w:val="313131"/>
          <w:sz w:val="15"/>
          <w:szCs w:val="15"/>
        </w:rPr>
        <w:t xml:space="preserve"> 2000 лв. за необезпечен лимит / 5000 лв. за обезпечен лимит</w:t>
      </w:r>
    </w:p>
    <w:p w:rsidR="004D3D45" w:rsidRPr="00AE253A" w:rsidRDefault="004D3D45" w:rsidP="004D3D45">
      <w:pPr>
        <w:shd w:val="clear" w:color="auto" w:fill="F2F5FA"/>
        <w:rPr>
          <w:rFonts w:ascii="Arial" w:hAnsi="Arial" w:cs="Arial"/>
          <w:vanish/>
          <w:color w:val="313131"/>
          <w:sz w:val="15"/>
          <w:szCs w:val="15"/>
        </w:rPr>
      </w:pPr>
      <w:r w:rsidRPr="00AE253A">
        <w:rPr>
          <w:rFonts w:ascii="Arial" w:hAnsi="Arial" w:cs="Arial"/>
          <w:vanish/>
          <w:color w:val="313131"/>
          <w:sz w:val="15"/>
        </w:rPr>
        <w:t>Валута:</w:t>
      </w:r>
      <w:r w:rsidRPr="00AE253A">
        <w:rPr>
          <w:rFonts w:ascii="Arial" w:hAnsi="Arial" w:cs="Arial"/>
          <w:vanish/>
          <w:color w:val="313131"/>
          <w:sz w:val="15"/>
          <w:szCs w:val="15"/>
        </w:rPr>
        <w:t xml:space="preserve"> лева</w:t>
      </w:r>
    </w:p>
    <w:p w:rsidR="004D3D45" w:rsidRPr="00AE253A" w:rsidRDefault="004D3D45" w:rsidP="004D3D45">
      <w:pPr>
        <w:shd w:val="clear" w:color="auto" w:fill="F2F5FA"/>
        <w:rPr>
          <w:rFonts w:ascii="Arial" w:hAnsi="Arial" w:cs="Arial"/>
          <w:vanish/>
          <w:color w:val="313131"/>
          <w:sz w:val="15"/>
          <w:szCs w:val="15"/>
        </w:rPr>
      </w:pPr>
      <w:r w:rsidRPr="00AE253A">
        <w:rPr>
          <w:rFonts w:ascii="Arial" w:hAnsi="Arial" w:cs="Arial"/>
          <w:vanish/>
          <w:color w:val="313131"/>
          <w:sz w:val="15"/>
          <w:szCs w:val="15"/>
        </w:rPr>
        <w:br/>
      </w:r>
      <w:r w:rsidRPr="00AE253A">
        <w:rPr>
          <w:rFonts w:ascii="Arial" w:hAnsi="Arial" w:cs="Arial"/>
          <w:vanish/>
          <w:color w:val="313131"/>
          <w:sz w:val="15"/>
        </w:rPr>
        <w:t>Максимален размер:</w:t>
      </w:r>
      <w:r w:rsidRPr="00AE253A">
        <w:rPr>
          <w:rFonts w:ascii="Arial" w:hAnsi="Arial" w:cs="Arial"/>
          <w:vanish/>
          <w:color w:val="313131"/>
          <w:sz w:val="15"/>
          <w:szCs w:val="15"/>
        </w:rPr>
        <w:t xml:space="preserve"> 40 000 лв. за необезпечен лимит/ 120 000 лв. за обезпечен лимит</w:t>
      </w:r>
    </w:p>
    <w:p w:rsidR="004D3D45" w:rsidRPr="00AE253A" w:rsidRDefault="004D3D45" w:rsidP="004D3D45">
      <w:pPr>
        <w:shd w:val="clear" w:color="auto" w:fill="F2F5FA"/>
        <w:rPr>
          <w:rFonts w:ascii="Arial" w:hAnsi="Arial" w:cs="Arial"/>
          <w:vanish/>
          <w:color w:val="313131"/>
          <w:sz w:val="15"/>
          <w:szCs w:val="15"/>
        </w:rPr>
      </w:pPr>
      <w:r w:rsidRPr="00AE253A">
        <w:rPr>
          <w:rFonts w:ascii="Arial" w:hAnsi="Arial" w:cs="Arial"/>
          <w:vanish/>
          <w:color w:val="313131"/>
          <w:sz w:val="15"/>
        </w:rPr>
        <w:t>Срок:</w:t>
      </w:r>
      <w:r w:rsidRPr="00AE253A">
        <w:rPr>
          <w:rFonts w:ascii="Arial" w:hAnsi="Arial" w:cs="Arial"/>
          <w:vanish/>
          <w:color w:val="313131"/>
          <w:sz w:val="15"/>
          <w:szCs w:val="15"/>
        </w:rPr>
        <w:t xml:space="preserve"> 12 месеца с възможност за многократно удължаване на срока</w:t>
      </w:r>
    </w:p>
    <w:p w:rsidR="004D3D45" w:rsidRPr="00AE253A" w:rsidRDefault="004D3D45" w:rsidP="004D3D45">
      <w:pPr>
        <w:shd w:val="clear" w:color="auto" w:fill="F2F5FA"/>
        <w:rPr>
          <w:rFonts w:ascii="Arial" w:hAnsi="Arial" w:cs="Arial"/>
          <w:vanish/>
          <w:color w:val="313131"/>
          <w:sz w:val="15"/>
          <w:szCs w:val="15"/>
        </w:rPr>
      </w:pPr>
      <w:r w:rsidRPr="00AE253A">
        <w:rPr>
          <w:rFonts w:ascii="Arial" w:hAnsi="Arial" w:cs="Arial"/>
          <w:vanish/>
          <w:color w:val="313131"/>
          <w:sz w:val="15"/>
          <w:szCs w:val="15"/>
        </w:rPr>
        <w:t> </w:t>
      </w:r>
    </w:p>
    <w:p w:rsidR="004D3D45" w:rsidRPr="00AE253A" w:rsidRDefault="004D3D45" w:rsidP="004D3D45">
      <w:pPr>
        <w:shd w:val="clear" w:color="auto" w:fill="F2F5FA"/>
        <w:rPr>
          <w:rFonts w:ascii="Arial" w:hAnsi="Arial" w:cs="Arial"/>
          <w:vanish/>
          <w:color w:val="313131"/>
          <w:sz w:val="15"/>
          <w:szCs w:val="15"/>
        </w:rPr>
      </w:pPr>
      <w:r w:rsidRPr="00AE253A">
        <w:rPr>
          <w:rFonts w:ascii="Arial" w:hAnsi="Arial" w:cs="Arial"/>
          <w:vanish/>
          <w:color w:val="313131"/>
          <w:sz w:val="15"/>
        </w:rPr>
        <w:t>Обезпечение:</w:t>
      </w:r>
    </w:p>
    <w:p w:rsidR="004D3D45" w:rsidRPr="00AE253A" w:rsidRDefault="004D3D45" w:rsidP="004D3D45">
      <w:pPr>
        <w:numPr>
          <w:ilvl w:val="0"/>
          <w:numId w:val="7"/>
        </w:numPr>
        <w:shd w:val="clear" w:color="auto" w:fill="F2F5FA"/>
        <w:spacing w:before="100" w:beforeAutospacing="1" w:after="100" w:afterAutospacing="1"/>
        <w:ind w:left="3349"/>
        <w:rPr>
          <w:rFonts w:ascii="Arial" w:hAnsi="Arial" w:cs="Arial"/>
          <w:vanish/>
          <w:color w:val="313131"/>
          <w:sz w:val="15"/>
          <w:szCs w:val="15"/>
        </w:rPr>
      </w:pPr>
      <w:r w:rsidRPr="00AE253A">
        <w:rPr>
          <w:rFonts w:ascii="Arial" w:hAnsi="Arial" w:cs="Arial"/>
          <w:vanish/>
          <w:color w:val="313131"/>
          <w:sz w:val="15"/>
          <w:szCs w:val="15"/>
        </w:rPr>
        <w:t>ипотека върху жилищен имот;</w:t>
      </w:r>
    </w:p>
    <w:p w:rsidR="004D3D45" w:rsidRPr="00AE253A" w:rsidRDefault="004D3D45" w:rsidP="004D3D45">
      <w:pPr>
        <w:numPr>
          <w:ilvl w:val="0"/>
          <w:numId w:val="7"/>
        </w:numPr>
        <w:shd w:val="clear" w:color="auto" w:fill="F2F5FA"/>
        <w:spacing w:before="100" w:beforeAutospacing="1" w:after="100" w:afterAutospacing="1"/>
        <w:ind w:left="3349"/>
        <w:rPr>
          <w:rFonts w:ascii="Arial" w:hAnsi="Arial" w:cs="Arial"/>
          <w:vanish/>
          <w:color w:val="313131"/>
          <w:sz w:val="15"/>
          <w:szCs w:val="15"/>
        </w:rPr>
      </w:pPr>
      <w:r w:rsidRPr="00AE253A">
        <w:rPr>
          <w:rFonts w:ascii="Arial" w:hAnsi="Arial" w:cs="Arial"/>
          <w:vanish/>
          <w:color w:val="313131"/>
          <w:sz w:val="15"/>
          <w:szCs w:val="15"/>
        </w:rPr>
        <w:t>ипотека върху търговски имот;</w:t>
      </w:r>
    </w:p>
    <w:p w:rsidR="004D3D45" w:rsidRPr="00AE253A" w:rsidRDefault="004D3D45" w:rsidP="004D3D45">
      <w:pPr>
        <w:numPr>
          <w:ilvl w:val="0"/>
          <w:numId w:val="7"/>
        </w:numPr>
        <w:shd w:val="clear" w:color="auto" w:fill="F2F5FA"/>
        <w:spacing w:before="100" w:beforeAutospacing="1" w:after="100" w:afterAutospacing="1"/>
        <w:ind w:left="3349"/>
        <w:rPr>
          <w:rFonts w:ascii="Arial" w:hAnsi="Arial" w:cs="Arial"/>
          <w:vanish/>
          <w:color w:val="313131"/>
          <w:sz w:val="15"/>
          <w:szCs w:val="15"/>
        </w:rPr>
      </w:pPr>
      <w:r w:rsidRPr="00AE253A">
        <w:rPr>
          <w:rFonts w:ascii="Arial" w:hAnsi="Arial" w:cs="Arial"/>
          <w:vanish/>
          <w:color w:val="313131"/>
          <w:sz w:val="15"/>
          <w:szCs w:val="15"/>
        </w:rPr>
        <w:t>блокирани парични средства по сметка в Банката;</w:t>
      </w:r>
    </w:p>
    <w:p w:rsidR="004D3D45" w:rsidRPr="00AE253A" w:rsidRDefault="004D3D45" w:rsidP="004D3D45">
      <w:pPr>
        <w:numPr>
          <w:ilvl w:val="0"/>
          <w:numId w:val="7"/>
        </w:numPr>
        <w:shd w:val="clear" w:color="auto" w:fill="F2F5FA"/>
        <w:spacing w:before="100" w:beforeAutospacing="1" w:after="100" w:afterAutospacing="1"/>
        <w:ind w:left="3349"/>
        <w:rPr>
          <w:rFonts w:ascii="Arial" w:hAnsi="Arial" w:cs="Arial"/>
          <w:vanish/>
          <w:color w:val="313131"/>
          <w:sz w:val="15"/>
          <w:szCs w:val="15"/>
        </w:rPr>
      </w:pPr>
      <w:r w:rsidRPr="00AE253A">
        <w:rPr>
          <w:rFonts w:ascii="Arial" w:hAnsi="Arial" w:cs="Arial"/>
          <w:vanish/>
          <w:color w:val="313131"/>
          <w:sz w:val="15"/>
          <w:szCs w:val="15"/>
        </w:rPr>
        <w:t>без обезпечение.</w:t>
      </w:r>
    </w:p>
    <w:p w:rsidR="004D3D45" w:rsidRPr="00AE253A" w:rsidRDefault="004D3D45" w:rsidP="004D3D45">
      <w:pPr>
        <w:shd w:val="clear" w:color="auto" w:fill="F2F5FA"/>
        <w:rPr>
          <w:rFonts w:ascii="Arial" w:hAnsi="Arial" w:cs="Arial"/>
          <w:vanish/>
          <w:color w:val="313131"/>
          <w:sz w:val="15"/>
          <w:szCs w:val="15"/>
        </w:rPr>
      </w:pPr>
      <w:r w:rsidRPr="00AE253A">
        <w:rPr>
          <w:rFonts w:ascii="Arial" w:hAnsi="Arial" w:cs="Arial"/>
          <w:vanish/>
          <w:color w:val="313131"/>
          <w:sz w:val="15"/>
        </w:rPr>
        <w:t>Погасяване:</w:t>
      </w:r>
      <w:r w:rsidRPr="00AE253A">
        <w:rPr>
          <w:rFonts w:ascii="Arial" w:hAnsi="Arial" w:cs="Arial"/>
          <w:vanish/>
          <w:color w:val="313131"/>
          <w:sz w:val="15"/>
          <w:szCs w:val="15"/>
        </w:rPr>
        <w:br/>
        <w:t>Веднъж месечно погасявате минимум 2% от общата сума на усвоената част от кредита</w:t>
      </w:r>
    </w:p>
    <w:p w:rsidR="004D3D45" w:rsidRPr="00AE253A" w:rsidRDefault="004D3D45" w:rsidP="004D3D45">
      <w:pPr>
        <w:shd w:val="clear" w:color="auto" w:fill="F2F5FA"/>
        <w:rPr>
          <w:rFonts w:ascii="Arial" w:hAnsi="Arial" w:cs="Arial"/>
          <w:vanish/>
          <w:color w:val="313131"/>
          <w:sz w:val="15"/>
          <w:szCs w:val="15"/>
        </w:rPr>
      </w:pPr>
      <w:r w:rsidRPr="00AE253A">
        <w:rPr>
          <w:rFonts w:ascii="Arial" w:hAnsi="Arial" w:cs="Arial"/>
          <w:vanish/>
          <w:color w:val="313131"/>
          <w:sz w:val="15"/>
          <w:szCs w:val="15"/>
        </w:rPr>
        <w:t> </w:t>
      </w:r>
    </w:p>
    <w:p w:rsidR="004D3D45" w:rsidRPr="00AE253A" w:rsidRDefault="004D3D45" w:rsidP="004D3D45">
      <w:pPr>
        <w:shd w:val="clear" w:color="auto" w:fill="F2F5FA"/>
        <w:rPr>
          <w:rFonts w:ascii="Arial" w:hAnsi="Arial" w:cs="Arial"/>
          <w:vanish/>
          <w:color w:val="313131"/>
          <w:sz w:val="15"/>
          <w:szCs w:val="15"/>
        </w:rPr>
      </w:pPr>
      <w:r w:rsidRPr="00AE253A">
        <w:rPr>
          <w:rFonts w:ascii="Arial" w:hAnsi="Arial" w:cs="Arial"/>
          <w:vanish/>
          <w:color w:val="313131"/>
          <w:sz w:val="15"/>
        </w:rPr>
        <w:t>Лихви:</w:t>
      </w:r>
      <w:r w:rsidRPr="00AE253A">
        <w:rPr>
          <w:rFonts w:ascii="Arial" w:hAnsi="Arial" w:cs="Arial"/>
          <w:vanish/>
          <w:color w:val="313131"/>
          <w:sz w:val="15"/>
          <w:szCs w:val="15"/>
        </w:rPr>
        <w:t xml:space="preserve"> Кредитите се олихвяват съгласно утвърдената методика за Референтен лихвен процент (РЛП), използван от „Обединена българска банка“ АД при определяне на променливия лихвен процент по кредити на микробизнес клиенти</w:t>
      </w:r>
    </w:p>
    <w:p w:rsidR="004D3D45" w:rsidRPr="00AE253A" w:rsidRDefault="004D3D45" w:rsidP="004D3D45">
      <w:pPr>
        <w:shd w:val="clear" w:color="auto" w:fill="F2F5FA"/>
        <w:rPr>
          <w:rFonts w:ascii="Arial" w:hAnsi="Arial" w:cs="Arial"/>
          <w:vanish/>
          <w:color w:val="313131"/>
          <w:sz w:val="15"/>
          <w:szCs w:val="15"/>
        </w:rPr>
      </w:pPr>
      <w:r w:rsidRPr="00AE253A">
        <w:rPr>
          <w:rFonts w:ascii="Arial" w:hAnsi="Arial" w:cs="Arial"/>
          <w:vanish/>
          <w:color w:val="313131"/>
          <w:sz w:val="15"/>
          <w:szCs w:val="15"/>
        </w:rPr>
        <w:t> </w:t>
      </w:r>
    </w:p>
    <w:p w:rsidR="004D3D45" w:rsidRPr="00AE253A" w:rsidRDefault="004D3D45" w:rsidP="004D3D45">
      <w:pPr>
        <w:shd w:val="clear" w:color="auto" w:fill="F2F5FA"/>
        <w:rPr>
          <w:rFonts w:ascii="Arial" w:hAnsi="Arial" w:cs="Arial"/>
          <w:vanish/>
          <w:color w:val="313131"/>
          <w:sz w:val="15"/>
          <w:szCs w:val="15"/>
        </w:rPr>
      </w:pPr>
      <w:r w:rsidRPr="00AE253A">
        <w:rPr>
          <w:rFonts w:ascii="Arial" w:hAnsi="Arial" w:cs="Arial"/>
          <w:vanish/>
          <w:color w:val="313131"/>
          <w:sz w:val="15"/>
        </w:rPr>
        <w:t>Такси и комисионни:</w:t>
      </w:r>
      <w:r w:rsidRPr="00AE253A">
        <w:rPr>
          <w:rFonts w:ascii="Arial" w:hAnsi="Arial" w:cs="Arial"/>
          <w:vanish/>
          <w:color w:val="313131"/>
          <w:sz w:val="15"/>
          <w:szCs w:val="15"/>
        </w:rPr>
        <w:t xml:space="preserve"> Съгласно Тарифата на Банката за бизнес клиенти</w:t>
      </w:r>
    </w:p>
    <w:p w:rsidR="004D3D45" w:rsidRDefault="004D3D45" w:rsidP="004D3D45"/>
    <w:p w:rsidR="005F0FEC" w:rsidRDefault="005F0FEC" w:rsidP="005F0FEC">
      <w:pPr>
        <w:tabs>
          <w:tab w:val="left" w:pos="142"/>
          <w:tab w:val="left" w:pos="567"/>
        </w:tabs>
        <w:jc w:val="both"/>
      </w:pP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>РАЗДЕЛ ІІ</w:t>
      </w:r>
      <w:r>
        <w:rPr>
          <w:b/>
          <w:caps/>
          <w:color w:val="000000"/>
          <w:lang w:val="ru-RU"/>
        </w:rPr>
        <w:t xml:space="preserve"> </w:t>
      </w:r>
      <w:r>
        <w:rPr>
          <w:b/>
          <w:caps/>
          <w:color w:val="000000"/>
        </w:rPr>
        <w:t>– Техническа спецификация</w:t>
      </w:r>
    </w:p>
    <w:p w:rsidR="00B640BB" w:rsidRDefault="00610478" w:rsidP="00B640BB">
      <w:pPr>
        <w:ind w:firstLine="708"/>
        <w:jc w:val="both"/>
        <w:rPr>
          <w:lang w:val="ru-RU"/>
        </w:rPr>
      </w:pPr>
      <w:r>
        <w:rPr>
          <w:b/>
          <w:bCs/>
        </w:rPr>
        <w:t>1.</w:t>
      </w:r>
      <w:r w:rsidR="00B146BF" w:rsidRPr="000E413F">
        <w:rPr>
          <w:b/>
          <w:bCs/>
        </w:rPr>
        <w:t xml:space="preserve">Цел: </w:t>
      </w:r>
      <w:r w:rsidR="00B640BB">
        <w:rPr>
          <w:lang w:val="ru-RU"/>
        </w:rPr>
        <w:t>Р</w:t>
      </w:r>
      <w:r w:rsidR="00B640BB" w:rsidRPr="004A4EBE">
        <w:t>еша</w:t>
      </w:r>
      <w:r w:rsidR="00B640BB">
        <w:t>ване на</w:t>
      </w:r>
      <w:r w:rsidR="00B640BB" w:rsidRPr="004A4EBE">
        <w:t xml:space="preserve"> множество транспортно – комуникационни</w:t>
      </w:r>
      <w:r w:rsidR="00B640BB">
        <w:t xml:space="preserve"> проблеми, трупани с десетилетия</w:t>
      </w:r>
      <w:r w:rsidR="00B640BB" w:rsidRPr="00F42D04">
        <w:rPr>
          <w:lang w:val="ru-RU"/>
        </w:rPr>
        <w:t xml:space="preserve"> </w:t>
      </w:r>
      <w:r w:rsidR="00B640BB">
        <w:rPr>
          <w:lang w:val="ru-RU"/>
        </w:rPr>
        <w:t>по</w:t>
      </w:r>
      <w:r w:rsidR="00B640BB" w:rsidRPr="007C4242">
        <w:t xml:space="preserve"> улична</w:t>
      </w:r>
      <w:r w:rsidR="00B640BB">
        <w:t>та</w:t>
      </w:r>
      <w:r w:rsidR="00B640BB" w:rsidRPr="007C4242">
        <w:t xml:space="preserve"> мрежа и тротоари</w:t>
      </w:r>
      <w:r w:rsidR="00B640BB">
        <w:t xml:space="preserve"> в град Русе</w:t>
      </w:r>
      <w:r w:rsidR="00B640BB">
        <w:rPr>
          <w:lang w:val="ru-RU"/>
        </w:rPr>
        <w:t>, като резултатът е в полза на местната общност.</w:t>
      </w:r>
    </w:p>
    <w:p w:rsidR="00B146BF" w:rsidRPr="00610478" w:rsidRDefault="00B146BF" w:rsidP="00B146BF">
      <w:pPr>
        <w:ind w:firstLine="708"/>
        <w:jc w:val="both"/>
        <w:rPr>
          <w:b/>
        </w:rPr>
      </w:pPr>
      <w:r w:rsidRPr="00610478">
        <w:rPr>
          <w:b/>
        </w:rPr>
        <w:t>2</w:t>
      </w:r>
      <w:r w:rsidR="00610478" w:rsidRPr="00610478">
        <w:rPr>
          <w:b/>
        </w:rPr>
        <w:t>.</w:t>
      </w:r>
      <w:r w:rsidRPr="00610478">
        <w:rPr>
          <w:b/>
        </w:rPr>
        <w:t>Основни параметри на дългосроч</w:t>
      </w:r>
      <w:r w:rsidR="004A0FCD">
        <w:rPr>
          <w:b/>
        </w:rPr>
        <w:t>ния</w:t>
      </w:r>
      <w:r w:rsidRPr="00610478">
        <w:rPr>
          <w:b/>
        </w:rPr>
        <w:t xml:space="preserve"> кредит:</w:t>
      </w:r>
    </w:p>
    <w:p w:rsidR="00B146BF" w:rsidRPr="000E413F" w:rsidRDefault="00B146BF" w:rsidP="00B146BF">
      <w:pPr>
        <w:ind w:left="360" w:firstLine="348"/>
        <w:jc w:val="both"/>
        <w:rPr>
          <w:b/>
        </w:rPr>
      </w:pPr>
      <w:r w:rsidRPr="000E413F">
        <w:rPr>
          <w:b/>
        </w:rPr>
        <w:t>2.1.Инвестиционен кредит:</w:t>
      </w:r>
    </w:p>
    <w:p w:rsidR="00B146BF" w:rsidRPr="000E413F" w:rsidRDefault="00B146BF" w:rsidP="00B146BF">
      <w:pPr>
        <w:numPr>
          <w:ilvl w:val="0"/>
          <w:numId w:val="8"/>
        </w:numPr>
        <w:jc w:val="both"/>
      </w:pPr>
      <w:r w:rsidRPr="000E413F">
        <w:rPr>
          <w:b/>
        </w:rPr>
        <w:t>Максимален размер на дълга</w:t>
      </w:r>
      <w:r w:rsidRPr="000E413F">
        <w:t xml:space="preserve"> – 10 000 000лв. (</w:t>
      </w:r>
      <w:r w:rsidRPr="000E413F">
        <w:rPr>
          <w:i/>
        </w:rPr>
        <w:t>словом:</w:t>
      </w:r>
      <w:r w:rsidRPr="000E413F">
        <w:t xml:space="preserve"> Десет милиона лева, 00);</w:t>
      </w:r>
    </w:p>
    <w:p w:rsidR="00B146BF" w:rsidRPr="000E413F" w:rsidRDefault="00B146BF" w:rsidP="00B146BF">
      <w:pPr>
        <w:numPr>
          <w:ilvl w:val="0"/>
          <w:numId w:val="8"/>
        </w:numPr>
        <w:jc w:val="both"/>
      </w:pPr>
      <w:r w:rsidRPr="000E413F">
        <w:rPr>
          <w:b/>
        </w:rPr>
        <w:t>Валута на дълга</w:t>
      </w:r>
      <w:r w:rsidRPr="000E413F">
        <w:t xml:space="preserve"> – лева</w:t>
      </w:r>
    </w:p>
    <w:p w:rsidR="00B146BF" w:rsidRPr="000E413F" w:rsidRDefault="00B146BF" w:rsidP="00B146BF">
      <w:pPr>
        <w:numPr>
          <w:ilvl w:val="0"/>
          <w:numId w:val="8"/>
        </w:numPr>
        <w:jc w:val="both"/>
      </w:pPr>
      <w:r w:rsidRPr="000E413F">
        <w:rPr>
          <w:b/>
        </w:rPr>
        <w:t>Вид на дълга</w:t>
      </w:r>
      <w:r w:rsidRPr="000E413F">
        <w:t xml:space="preserve"> – дългосрочен дълг, поет с договор за </w:t>
      </w:r>
      <w:r w:rsidR="00590EC2">
        <w:t>банков кредит</w:t>
      </w:r>
      <w:r w:rsidRPr="000E413F">
        <w:t xml:space="preserve">; </w:t>
      </w:r>
    </w:p>
    <w:p w:rsidR="00B146BF" w:rsidRPr="00B640BB" w:rsidRDefault="00B146BF" w:rsidP="00B146BF">
      <w:pPr>
        <w:numPr>
          <w:ilvl w:val="0"/>
          <w:numId w:val="8"/>
        </w:numPr>
        <w:jc w:val="both"/>
        <w:rPr>
          <w:rStyle w:val="alcapt1"/>
          <w:i w:val="0"/>
          <w:iCs w:val="0"/>
        </w:rPr>
      </w:pPr>
      <w:r w:rsidRPr="00B640BB">
        <w:rPr>
          <w:rStyle w:val="alcapt1"/>
          <w:b/>
          <w:specVanish w:val="0"/>
        </w:rPr>
        <w:t xml:space="preserve">Условия </w:t>
      </w:r>
      <w:r w:rsidR="003F347E" w:rsidRPr="00B640BB">
        <w:rPr>
          <w:rStyle w:val="alcapt1"/>
          <w:b/>
          <w:specVanish w:val="0"/>
        </w:rPr>
        <w:t xml:space="preserve">на усвояване и </w:t>
      </w:r>
      <w:r w:rsidRPr="00B640BB">
        <w:rPr>
          <w:rStyle w:val="alcapt1"/>
          <w:b/>
          <w:specVanish w:val="0"/>
        </w:rPr>
        <w:t>погасяване</w:t>
      </w:r>
      <w:r w:rsidRPr="00B640BB">
        <w:rPr>
          <w:rStyle w:val="alcapt1"/>
          <w:specVanish w:val="0"/>
        </w:rPr>
        <w:t xml:space="preserve">: </w:t>
      </w:r>
    </w:p>
    <w:p w:rsidR="00754197" w:rsidRPr="00B640BB" w:rsidRDefault="003F347E" w:rsidP="00754197">
      <w:pPr>
        <w:pStyle w:val="26"/>
        <w:ind w:left="786" w:firstLine="490"/>
        <w:jc w:val="both"/>
        <w:rPr>
          <w:sz w:val="24"/>
          <w:szCs w:val="24"/>
        </w:rPr>
      </w:pPr>
      <w:r w:rsidRPr="00B640BB">
        <w:rPr>
          <w:b/>
          <w:sz w:val="24"/>
          <w:szCs w:val="24"/>
        </w:rPr>
        <w:t>-</w:t>
      </w:r>
      <w:r w:rsidRPr="00B640BB">
        <w:rPr>
          <w:sz w:val="24"/>
          <w:szCs w:val="24"/>
        </w:rPr>
        <w:t xml:space="preserve">   </w:t>
      </w:r>
      <w:r w:rsidR="00754197" w:rsidRPr="00B640BB">
        <w:rPr>
          <w:sz w:val="24"/>
          <w:szCs w:val="24"/>
        </w:rPr>
        <w:t>срок на усвояване на кредита – до 24 месеца.</w:t>
      </w:r>
    </w:p>
    <w:p w:rsidR="003D2B3A" w:rsidRDefault="00754197" w:rsidP="003D2B3A">
      <w:pPr>
        <w:pStyle w:val="26"/>
        <w:ind w:left="786" w:firstLine="490"/>
        <w:jc w:val="both"/>
        <w:rPr>
          <w:sz w:val="24"/>
          <w:szCs w:val="24"/>
        </w:rPr>
      </w:pPr>
      <w:r w:rsidRPr="00B640BB">
        <w:rPr>
          <w:b/>
          <w:sz w:val="24"/>
          <w:szCs w:val="24"/>
        </w:rPr>
        <w:t>-</w:t>
      </w:r>
      <w:r w:rsidRPr="00B640BB">
        <w:rPr>
          <w:sz w:val="24"/>
          <w:szCs w:val="24"/>
        </w:rPr>
        <w:t xml:space="preserve">  начин</w:t>
      </w:r>
      <w:r>
        <w:rPr>
          <w:sz w:val="24"/>
          <w:szCs w:val="24"/>
        </w:rPr>
        <w:t xml:space="preserve"> на усвояване – на части </w:t>
      </w:r>
      <w:r w:rsidR="003D2B3A">
        <w:rPr>
          <w:sz w:val="24"/>
          <w:szCs w:val="24"/>
        </w:rPr>
        <w:t>в рамките на срока на усвояване, съгласно договорените срокове с изпълнителя на инвестицията и след представяне на писмено искане от страна на Общината при налични разходо-оправдателни документи за изпълнението на отделните етапи;</w:t>
      </w:r>
    </w:p>
    <w:p w:rsidR="00754197" w:rsidRDefault="003D2B3A" w:rsidP="00754197">
      <w:pPr>
        <w:pStyle w:val="26"/>
        <w:ind w:left="786" w:firstLine="490"/>
        <w:jc w:val="both"/>
        <w:rPr>
          <w:sz w:val="24"/>
          <w:szCs w:val="24"/>
        </w:rPr>
      </w:pPr>
      <w:r w:rsidRPr="008666BD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след представяне на удостоверение </w:t>
      </w:r>
      <w:r w:rsidR="00B640BB">
        <w:rPr>
          <w:sz w:val="24"/>
          <w:szCs w:val="24"/>
        </w:rPr>
        <w:t xml:space="preserve">за </w:t>
      </w:r>
      <w:r>
        <w:rPr>
          <w:sz w:val="24"/>
          <w:szCs w:val="24"/>
        </w:rPr>
        <w:t>вписването на залог в полза на банката.</w:t>
      </w:r>
      <w:r w:rsidR="00754197">
        <w:rPr>
          <w:sz w:val="24"/>
          <w:szCs w:val="24"/>
        </w:rPr>
        <w:t xml:space="preserve"> </w:t>
      </w:r>
    </w:p>
    <w:p w:rsidR="00754197" w:rsidRDefault="00754197" w:rsidP="00754197">
      <w:pPr>
        <w:numPr>
          <w:ilvl w:val="0"/>
          <w:numId w:val="18"/>
        </w:numPr>
        <w:jc w:val="both"/>
        <w:rPr>
          <w:lang w:val="en-US"/>
        </w:rPr>
      </w:pPr>
      <w:r>
        <w:t>срок на погасяване – до 120 месеца</w:t>
      </w:r>
      <w:r w:rsidR="003D2B3A">
        <w:t xml:space="preserve"> /гратисен период/</w:t>
      </w:r>
      <w:r>
        <w:t>, считано от датата на подписване на договора за кредит, с начало на погасяване от месеца, следващ пълното усвояване.</w:t>
      </w:r>
    </w:p>
    <w:p w:rsidR="00754197" w:rsidRDefault="00754197" w:rsidP="00754197">
      <w:pPr>
        <w:numPr>
          <w:ilvl w:val="0"/>
          <w:numId w:val="18"/>
        </w:numPr>
        <w:jc w:val="both"/>
      </w:pPr>
      <w:r>
        <w:t>начин на погасяване – на равни месечни вноски с начало месеца, следващ пълното усвояване на кредита.</w:t>
      </w:r>
    </w:p>
    <w:p w:rsidR="00754197" w:rsidRDefault="00754197" w:rsidP="00754197">
      <w:pPr>
        <w:numPr>
          <w:ilvl w:val="0"/>
          <w:numId w:val="18"/>
        </w:numPr>
        <w:jc w:val="both"/>
        <w:rPr>
          <w:lang w:val="en-US"/>
        </w:rPr>
      </w:pPr>
      <w:r>
        <w:t xml:space="preserve">с възможност за предсрочно пълно или частично погасяване, без начисляване на такси и комисионни; </w:t>
      </w:r>
    </w:p>
    <w:p w:rsidR="00754197" w:rsidRDefault="00754197" w:rsidP="003F347E">
      <w:pPr>
        <w:pStyle w:val="26"/>
        <w:ind w:left="786" w:firstLine="490"/>
        <w:jc w:val="both"/>
        <w:rPr>
          <w:sz w:val="24"/>
          <w:szCs w:val="24"/>
          <w:highlight w:val="yellow"/>
        </w:rPr>
      </w:pPr>
    </w:p>
    <w:p w:rsidR="00B146BF" w:rsidRPr="000E413F" w:rsidRDefault="00B146BF" w:rsidP="00B146BF">
      <w:pPr>
        <w:numPr>
          <w:ilvl w:val="0"/>
          <w:numId w:val="8"/>
        </w:numPr>
        <w:jc w:val="both"/>
      </w:pPr>
      <w:r w:rsidRPr="000E413F">
        <w:rPr>
          <w:b/>
        </w:rPr>
        <w:t>Източници за погасяване на главницата</w:t>
      </w:r>
      <w:r w:rsidRPr="000E413F">
        <w:t xml:space="preserve"> – собствени  приходи на общината.</w:t>
      </w:r>
    </w:p>
    <w:p w:rsidR="00B146BF" w:rsidRPr="000E413F" w:rsidRDefault="00DA23D1" w:rsidP="00B146BF">
      <w:pPr>
        <w:numPr>
          <w:ilvl w:val="0"/>
          <w:numId w:val="8"/>
        </w:numPr>
        <w:jc w:val="both"/>
      </w:pPr>
      <w:r>
        <w:rPr>
          <w:b/>
        </w:rPr>
        <w:t>Параметри</w:t>
      </w:r>
      <w:r w:rsidR="00B146BF" w:rsidRPr="000E413F">
        <w:rPr>
          <w:b/>
        </w:rPr>
        <w:t xml:space="preserve"> на кредита</w:t>
      </w:r>
      <w:r w:rsidR="00B146BF" w:rsidRPr="000E413F">
        <w:t>:</w:t>
      </w:r>
    </w:p>
    <w:p w:rsidR="00B146BF" w:rsidRPr="00E82416" w:rsidRDefault="00B146BF" w:rsidP="00B146BF">
      <w:pPr>
        <w:pStyle w:val="a5"/>
        <w:numPr>
          <w:ilvl w:val="0"/>
          <w:numId w:val="9"/>
        </w:numPr>
        <w:jc w:val="both"/>
        <w:rPr>
          <w:b/>
        </w:rPr>
      </w:pPr>
      <w:r w:rsidRPr="000E413F">
        <w:rPr>
          <w:b/>
        </w:rPr>
        <w:t xml:space="preserve">Максимален </w:t>
      </w:r>
      <w:r w:rsidR="00DA23D1">
        <w:rPr>
          <w:b/>
        </w:rPr>
        <w:t xml:space="preserve">годишен </w:t>
      </w:r>
      <w:r w:rsidRPr="000E413F">
        <w:rPr>
          <w:b/>
        </w:rPr>
        <w:t xml:space="preserve">лихвен процент </w:t>
      </w:r>
      <w:r w:rsidRPr="000E413F">
        <w:t xml:space="preserve">– </w:t>
      </w:r>
      <w:r w:rsidRPr="0082422E">
        <w:rPr>
          <w:b/>
        </w:rPr>
        <w:t xml:space="preserve">до </w:t>
      </w:r>
      <w:r w:rsidR="00BA68A7" w:rsidRPr="001E35F4">
        <w:rPr>
          <w:b/>
        </w:rPr>
        <w:t>3</w:t>
      </w:r>
      <w:r w:rsidR="0082422E" w:rsidRPr="001E35F4">
        <w:rPr>
          <w:b/>
        </w:rPr>
        <w:t>%</w:t>
      </w:r>
      <w:r w:rsidR="0082422E">
        <w:rPr>
          <w:b/>
        </w:rPr>
        <w:t xml:space="preserve">, </w:t>
      </w:r>
      <w:r w:rsidR="0082422E" w:rsidRPr="0082422E">
        <w:t>формиран на база</w:t>
      </w:r>
      <w:r w:rsidRPr="000E413F">
        <w:rPr>
          <w:b/>
        </w:rPr>
        <w:t xml:space="preserve"> </w:t>
      </w:r>
      <w:r w:rsidRPr="000E413F">
        <w:t>тримесечен SOFIBOR, изчислен по индекса, публикуван на страницата на SOFIBOR=” на REUTERS за съответния период</w:t>
      </w:r>
      <w:r w:rsidR="0082422E">
        <w:t xml:space="preserve"> + фиксирана надбавка</w:t>
      </w:r>
      <w:r w:rsidR="00E82416">
        <w:t>;</w:t>
      </w:r>
    </w:p>
    <w:p w:rsidR="00E82416" w:rsidRPr="00E82416" w:rsidRDefault="003D2B3A" w:rsidP="00B146BF">
      <w:pPr>
        <w:pStyle w:val="a5"/>
        <w:numPr>
          <w:ilvl w:val="0"/>
          <w:numId w:val="9"/>
        </w:numPr>
        <w:jc w:val="both"/>
        <w:rPr>
          <w:b/>
        </w:rPr>
      </w:pPr>
      <w:r>
        <w:rPr>
          <w:b/>
        </w:rPr>
        <w:t>Начин на плащане на лихвата</w:t>
      </w:r>
      <w:r w:rsidR="00E82416">
        <w:rPr>
          <w:b/>
        </w:rPr>
        <w:t xml:space="preserve"> – </w:t>
      </w:r>
      <w:r w:rsidR="00E82416">
        <w:t>ежемесечна лихва  само върху реално усвоена главница;</w:t>
      </w:r>
    </w:p>
    <w:p w:rsidR="00E82416" w:rsidRPr="00E82416" w:rsidRDefault="00E82416" w:rsidP="00B146BF">
      <w:pPr>
        <w:pStyle w:val="26"/>
        <w:numPr>
          <w:ilvl w:val="0"/>
          <w:numId w:val="9"/>
        </w:numPr>
        <w:jc w:val="both"/>
        <w:rPr>
          <w:b/>
        </w:rPr>
      </w:pPr>
      <w:r w:rsidRPr="00E82416">
        <w:rPr>
          <w:b/>
          <w:sz w:val="24"/>
          <w:szCs w:val="24"/>
        </w:rPr>
        <w:t>При просрочие на главница – до</w:t>
      </w:r>
      <w:r w:rsidRPr="000E413F">
        <w:rPr>
          <w:sz w:val="24"/>
          <w:szCs w:val="24"/>
        </w:rPr>
        <w:t xml:space="preserve"> </w:t>
      </w:r>
      <w:r w:rsidR="00BA68A7" w:rsidRPr="001E35F4">
        <w:rPr>
          <w:b/>
          <w:sz w:val="24"/>
          <w:szCs w:val="24"/>
        </w:rPr>
        <w:t>1</w:t>
      </w:r>
      <w:r w:rsidRPr="001E35F4">
        <w:rPr>
          <w:b/>
          <w:sz w:val="24"/>
          <w:szCs w:val="24"/>
        </w:rPr>
        <w:t>%</w:t>
      </w:r>
      <w:r w:rsidRPr="000E413F">
        <w:rPr>
          <w:sz w:val="24"/>
          <w:szCs w:val="24"/>
        </w:rPr>
        <w:t xml:space="preserve"> увеличаване на договорения лихвен процент </w:t>
      </w:r>
      <w:r w:rsidR="003D2B3A">
        <w:rPr>
          <w:sz w:val="24"/>
          <w:szCs w:val="24"/>
        </w:rPr>
        <w:t xml:space="preserve">по редовен дълг </w:t>
      </w:r>
      <w:r w:rsidRPr="000E413F">
        <w:rPr>
          <w:sz w:val="24"/>
          <w:szCs w:val="24"/>
        </w:rPr>
        <w:t>на годишна база за срока на просроч</w:t>
      </w:r>
      <w:r w:rsidR="003D2B3A">
        <w:rPr>
          <w:sz w:val="24"/>
          <w:szCs w:val="24"/>
        </w:rPr>
        <w:t>ената сума</w:t>
      </w:r>
      <w:r>
        <w:rPr>
          <w:sz w:val="24"/>
          <w:szCs w:val="24"/>
        </w:rPr>
        <w:t>;</w:t>
      </w:r>
    </w:p>
    <w:p w:rsidR="00B146BF" w:rsidRPr="000E413F" w:rsidRDefault="00B146BF" w:rsidP="00B146BF">
      <w:pPr>
        <w:pStyle w:val="26"/>
        <w:numPr>
          <w:ilvl w:val="0"/>
          <w:numId w:val="8"/>
        </w:numPr>
        <w:jc w:val="both"/>
        <w:rPr>
          <w:sz w:val="24"/>
          <w:szCs w:val="24"/>
        </w:rPr>
      </w:pPr>
      <w:r w:rsidRPr="000E413F">
        <w:rPr>
          <w:b/>
          <w:sz w:val="24"/>
          <w:szCs w:val="24"/>
        </w:rPr>
        <w:t>Други такси, наказателни лихви, неустойки и разноски:</w:t>
      </w:r>
    </w:p>
    <w:p w:rsidR="003D2B3A" w:rsidRDefault="003D2B3A" w:rsidP="003D2B3A">
      <w:pPr>
        <w:pStyle w:val="26"/>
        <w:ind w:left="786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- без такса за управление;</w:t>
      </w:r>
    </w:p>
    <w:p w:rsidR="003D2B3A" w:rsidRPr="00E82416" w:rsidRDefault="003D2B3A" w:rsidP="003D2B3A">
      <w:pPr>
        <w:pStyle w:val="26"/>
        <w:ind w:left="786" w:firstLine="630"/>
        <w:jc w:val="both"/>
        <w:rPr>
          <w:sz w:val="24"/>
          <w:szCs w:val="24"/>
        </w:rPr>
      </w:pPr>
      <w:r>
        <w:rPr>
          <w:sz w:val="24"/>
          <w:szCs w:val="24"/>
        </w:rPr>
        <w:t>- без такса ангажимент върху неусвоената част на кредита  в периода на усвояване;</w:t>
      </w:r>
    </w:p>
    <w:p w:rsidR="003D2B3A" w:rsidRDefault="003D2B3A" w:rsidP="003D2B3A">
      <w:pPr>
        <w:pStyle w:val="26"/>
        <w:ind w:left="1416" w:firstLine="0"/>
        <w:jc w:val="both"/>
        <w:rPr>
          <w:sz w:val="24"/>
          <w:szCs w:val="24"/>
          <w:lang w:val="en-US"/>
        </w:rPr>
      </w:pPr>
      <w:r w:rsidRPr="000E413F">
        <w:rPr>
          <w:b/>
          <w:sz w:val="24"/>
          <w:szCs w:val="24"/>
        </w:rPr>
        <w:t>-</w:t>
      </w:r>
      <w:r w:rsidRPr="000E413F">
        <w:rPr>
          <w:sz w:val="24"/>
          <w:szCs w:val="24"/>
        </w:rPr>
        <w:t xml:space="preserve"> без такси за предсрочно погасяване</w:t>
      </w:r>
      <w:r>
        <w:rPr>
          <w:sz w:val="24"/>
          <w:szCs w:val="24"/>
        </w:rPr>
        <w:t xml:space="preserve"> на кредита;</w:t>
      </w:r>
      <w:r w:rsidRPr="000E413F">
        <w:rPr>
          <w:sz w:val="24"/>
          <w:szCs w:val="24"/>
        </w:rPr>
        <w:t xml:space="preserve">  </w:t>
      </w:r>
    </w:p>
    <w:p w:rsidR="00B146BF" w:rsidRPr="000E413F" w:rsidRDefault="00B146BF" w:rsidP="00B146BF">
      <w:pPr>
        <w:pStyle w:val="26"/>
        <w:numPr>
          <w:ilvl w:val="0"/>
          <w:numId w:val="8"/>
        </w:numPr>
        <w:jc w:val="both"/>
        <w:rPr>
          <w:sz w:val="24"/>
          <w:szCs w:val="24"/>
        </w:rPr>
      </w:pPr>
      <w:r w:rsidRPr="000E413F">
        <w:rPr>
          <w:b/>
          <w:sz w:val="24"/>
          <w:szCs w:val="24"/>
        </w:rPr>
        <w:t>Начин на обезпечение на кредита</w:t>
      </w:r>
      <w:r w:rsidRPr="000E413F">
        <w:rPr>
          <w:sz w:val="24"/>
          <w:szCs w:val="24"/>
        </w:rPr>
        <w:t>:</w:t>
      </w:r>
    </w:p>
    <w:p w:rsidR="00B146BF" w:rsidRPr="00EE71E1" w:rsidRDefault="00B146BF" w:rsidP="00B146BF">
      <w:pPr>
        <w:numPr>
          <w:ilvl w:val="0"/>
          <w:numId w:val="9"/>
        </w:numPr>
        <w:jc w:val="both"/>
        <w:rPr>
          <w:b/>
        </w:rPr>
      </w:pPr>
      <w:r w:rsidRPr="000E413F">
        <w:t xml:space="preserve">учредяване на залог върху настоящи и бъдещи парични вземания, представляващи настоящи и бъдещи приходи на община Русе, по чл.45, ал.1, т.1, букви от „а” до „ж” от Закона за публичните финанси и бюджетните взаимоотношения на община Русе по чл.52, ал.1 от Закона за публичните финанси, постъпващи по банковата сметка, вземанията за наличностите по която, настоящи и бъдещи, също са обект на особен залог -  </w:t>
      </w:r>
      <w:r w:rsidRPr="00EE71E1">
        <w:rPr>
          <w:b/>
        </w:rPr>
        <w:t>не повече от 120%;</w:t>
      </w:r>
      <w:r w:rsidR="003D2B3A">
        <w:rPr>
          <w:b/>
        </w:rPr>
        <w:t xml:space="preserve"> </w:t>
      </w:r>
      <w:r w:rsidR="003D2B3A" w:rsidRPr="003D2B3A">
        <w:t>Издаване на съгласие за директен дебит</w:t>
      </w:r>
      <w:r w:rsidR="003D2B3A">
        <w:rPr>
          <w:b/>
        </w:rPr>
        <w:t>.</w:t>
      </w:r>
    </w:p>
    <w:p w:rsidR="00B146BF" w:rsidRPr="003D2B3A" w:rsidRDefault="00B146BF" w:rsidP="00B146BF">
      <w:pPr>
        <w:pStyle w:val="a5"/>
        <w:numPr>
          <w:ilvl w:val="0"/>
          <w:numId w:val="8"/>
        </w:numPr>
        <w:jc w:val="both"/>
        <w:rPr>
          <w:b/>
        </w:rPr>
      </w:pPr>
      <w:r w:rsidRPr="003D2B3A">
        <w:rPr>
          <w:b/>
        </w:rPr>
        <w:t>Допълнителни условия:</w:t>
      </w:r>
    </w:p>
    <w:p w:rsidR="003D2B3A" w:rsidRPr="00CB2176" w:rsidRDefault="003D2B3A" w:rsidP="003D2B3A">
      <w:pPr>
        <w:pStyle w:val="a5"/>
        <w:numPr>
          <w:ilvl w:val="0"/>
          <w:numId w:val="9"/>
        </w:numPr>
        <w:jc w:val="both"/>
        <w:rPr>
          <w:b/>
        </w:rPr>
      </w:pPr>
      <w:r w:rsidRPr="00CB2176">
        <w:t>Сключването на договор с избраната кредитна институция не следва да се обвързва с обслужване на сметките на общината.</w:t>
      </w:r>
    </w:p>
    <w:p w:rsidR="003D2B3A" w:rsidRPr="00CB2176" w:rsidRDefault="003D2B3A" w:rsidP="003D2B3A">
      <w:pPr>
        <w:pStyle w:val="a5"/>
        <w:numPr>
          <w:ilvl w:val="0"/>
          <w:numId w:val="9"/>
        </w:numPr>
        <w:jc w:val="both"/>
        <w:rPr>
          <w:b/>
        </w:rPr>
      </w:pPr>
      <w:r w:rsidRPr="00CB2176">
        <w:t xml:space="preserve">Опит в обслужване </w:t>
      </w:r>
      <w:r w:rsidRPr="001E35F4">
        <w:t>на бюджет</w:t>
      </w:r>
      <w:r w:rsidR="00441749" w:rsidRPr="001E35F4">
        <w:t>ни организации</w:t>
      </w:r>
      <w:r w:rsidRPr="00CB2176">
        <w:t>.</w:t>
      </w:r>
    </w:p>
    <w:p w:rsidR="003D2B3A" w:rsidRPr="00CB2176" w:rsidRDefault="003D2B3A" w:rsidP="003D2B3A">
      <w:pPr>
        <w:pStyle w:val="a5"/>
        <w:numPr>
          <w:ilvl w:val="0"/>
          <w:numId w:val="9"/>
        </w:numPr>
        <w:jc w:val="both"/>
        <w:rPr>
          <w:b/>
        </w:rPr>
      </w:pPr>
      <w:r w:rsidRPr="00CB2176">
        <w:t>Наличие на офис на територията на община Русе.</w:t>
      </w:r>
    </w:p>
    <w:p w:rsidR="003D2B3A" w:rsidRPr="00CB2176" w:rsidRDefault="003D2B3A" w:rsidP="003D2B3A">
      <w:pPr>
        <w:pStyle w:val="a5"/>
        <w:ind w:left="1636"/>
        <w:jc w:val="both"/>
        <w:rPr>
          <w:b/>
          <w:color w:val="FF0000"/>
        </w:rPr>
      </w:pPr>
    </w:p>
    <w:p w:rsidR="003D2B3A" w:rsidRDefault="003D2B3A" w:rsidP="003D2B3A">
      <w:pPr>
        <w:pStyle w:val="a5"/>
        <w:ind w:left="786"/>
        <w:jc w:val="both"/>
        <w:rPr>
          <w:b/>
          <w:highlight w:val="yellow"/>
        </w:rPr>
      </w:pPr>
    </w:p>
    <w:p w:rsidR="003D2B3A" w:rsidRDefault="003D2B3A" w:rsidP="003D2B3A">
      <w:pPr>
        <w:pStyle w:val="a5"/>
        <w:ind w:left="786"/>
        <w:jc w:val="both"/>
        <w:rPr>
          <w:b/>
          <w:highlight w:val="yellow"/>
        </w:rPr>
      </w:pPr>
    </w:p>
    <w:p w:rsidR="003D2B3A" w:rsidRDefault="003D2B3A" w:rsidP="003D2B3A">
      <w:pPr>
        <w:pStyle w:val="a5"/>
        <w:ind w:left="786"/>
        <w:jc w:val="both"/>
        <w:rPr>
          <w:b/>
          <w:highlight w:val="yellow"/>
        </w:rPr>
      </w:pPr>
    </w:p>
    <w:p w:rsidR="003D2B3A" w:rsidRDefault="003D2B3A" w:rsidP="003D2B3A">
      <w:pPr>
        <w:pStyle w:val="a5"/>
        <w:ind w:left="786"/>
        <w:jc w:val="both"/>
        <w:rPr>
          <w:b/>
          <w:highlight w:val="yellow"/>
        </w:rPr>
      </w:pPr>
    </w:p>
    <w:p w:rsidR="003D2B3A" w:rsidRDefault="003D2B3A" w:rsidP="003D2B3A">
      <w:pPr>
        <w:pStyle w:val="a5"/>
        <w:ind w:left="786"/>
        <w:jc w:val="both"/>
        <w:rPr>
          <w:b/>
          <w:highlight w:val="yellow"/>
        </w:rPr>
      </w:pPr>
    </w:p>
    <w:p w:rsidR="003D2B3A" w:rsidRDefault="003D2B3A" w:rsidP="003D2B3A">
      <w:pPr>
        <w:pStyle w:val="a5"/>
        <w:ind w:left="786"/>
        <w:jc w:val="both"/>
        <w:rPr>
          <w:b/>
          <w:highlight w:val="yellow"/>
        </w:rPr>
      </w:pPr>
    </w:p>
    <w:p w:rsidR="003D2B3A" w:rsidRDefault="003D2B3A" w:rsidP="003D2B3A">
      <w:pPr>
        <w:pStyle w:val="a5"/>
        <w:ind w:left="786"/>
        <w:jc w:val="both"/>
        <w:rPr>
          <w:b/>
          <w:highlight w:val="yellow"/>
        </w:rPr>
      </w:pPr>
    </w:p>
    <w:p w:rsidR="003D2B3A" w:rsidRDefault="003D2B3A" w:rsidP="003D2B3A">
      <w:pPr>
        <w:pStyle w:val="a5"/>
        <w:ind w:left="786"/>
        <w:jc w:val="both"/>
        <w:rPr>
          <w:b/>
          <w:highlight w:val="yellow"/>
        </w:rPr>
      </w:pPr>
    </w:p>
    <w:p w:rsidR="003D2B3A" w:rsidRDefault="003D2B3A" w:rsidP="003D2B3A">
      <w:pPr>
        <w:pStyle w:val="a5"/>
        <w:ind w:left="786"/>
        <w:jc w:val="both"/>
        <w:rPr>
          <w:b/>
          <w:highlight w:val="yellow"/>
        </w:rPr>
      </w:pPr>
    </w:p>
    <w:p w:rsidR="003D2B3A" w:rsidRPr="004D3D45" w:rsidRDefault="003D2B3A" w:rsidP="003D2B3A">
      <w:pPr>
        <w:pStyle w:val="a5"/>
        <w:ind w:left="786"/>
        <w:jc w:val="both"/>
        <w:rPr>
          <w:b/>
          <w:highlight w:val="yellow"/>
        </w:rPr>
      </w:pP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lastRenderedPageBreak/>
        <w:t>РАЗДЕЛ ІІІ</w:t>
      </w:r>
      <w:r>
        <w:rPr>
          <w:b/>
          <w:caps/>
          <w:color w:val="000000"/>
          <w:lang w:val="ru-RU"/>
        </w:rPr>
        <w:t xml:space="preserve"> – </w:t>
      </w:r>
      <w:r>
        <w:rPr>
          <w:b/>
          <w:caps/>
          <w:color w:val="000000"/>
        </w:rPr>
        <w:t>Условия за участие в процедурата</w:t>
      </w: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>1. Участник в процедурата</w:t>
      </w:r>
    </w:p>
    <w:p w:rsidR="005F0FEC" w:rsidRPr="00876D05" w:rsidRDefault="008046C1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5F0FEC">
        <w:t>1.</w:t>
      </w:r>
      <w:r>
        <w:t>1.</w:t>
      </w:r>
      <w:r w:rsidR="005F0FEC">
        <w:t xml:space="preserve"> В процедурата може да участват местни и чуждестранни банки, получили лиценз за извършване на банкова дейност на територията на Република България</w:t>
      </w:r>
      <w:r w:rsidR="00827457">
        <w:t>,</w:t>
      </w:r>
      <w:r w:rsidR="00876D05">
        <w:t xml:space="preserve"> </w:t>
      </w:r>
      <w:r w:rsidR="00827457">
        <w:t xml:space="preserve">съгласно Закона за кредитните институции </w:t>
      </w:r>
      <w:r w:rsidR="005F0FEC" w:rsidRPr="00876D05">
        <w:t>и които отговарят на условията на документацията за участие.</w:t>
      </w:r>
    </w:p>
    <w:p w:rsidR="005F0FEC" w:rsidRPr="004112E8" w:rsidRDefault="008046C1" w:rsidP="005F0FEC">
      <w:pPr>
        <w:pStyle w:val="33"/>
        <w:tabs>
          <w:tab w:val="left" w:pos="142"/>
          <w:tab w:val="left" w:pos="567"/>
          <w:tab w:val="left" w:pos="1080"/>
        </w:tabs>
        <w:spacing w:after="0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1.</w:t>
      </w:r>
      <w:r w:rsidR="000E413F">
        <w:rPr>
          <w:sz w:val="24"/>
          <w:szCs w:val="24"/>
        </w:rPr>
        <w:t>2</w:t>
      </w:r>
      <w:r w:rsidR="005F0FEC">
        <w:rPr>
          <w:sz w:val="24"/>
          <w:szCs w:val="24"/>
        </w:rPr>
        <w:t xml:space="preserve">. </w:t>
      </w:r>
      <w:r w:rsidR="00610478">
        <w:rPr>
          <w:sz w:val="24"/>
          <w:szCs w:val="24"/>
        </w:rPr>
        <w:t>Община Русе</w:t>
      </w:r>
      <w:r w:rsidR="005F0FEC">
        <w:rPr>
          <w:sz w:val="24"/>
          <w:szCs w:val="24"/>
        </w:rPr>
        <w:t xml:space="preserve"> ще отстрани от участие в процедура</w:t>
      </w:r>
      <w:r w:rsidR="00626FDC">
        <w:rPr>
          <w:sz w:val="24"/>
          <w:szCs w:val="24"/>
        </w:rPr>
        <w:t>та</w:t>
      </w:r>
      <w:r w:rsidR="005F0FEC">
        <w:rPr>
          <w:sz w:val="24"/>
          <w:szCs w:val="24"/>
        </w:rPr>
        <w:t xml:space="preserve"> участник, който е:</w:t>
      </w:r>
      <w:r w:rsidR="004112E8">
        <w:rPr>
          <w:sz w:val="24"/>
          <w:szCs w:val="24"/>
        </w:rPr>
        <w:t xml:space="preserve"> </w:t>
      </w:r>
    </w:p>
    <w:p w:rsidR="008046C1" w:rsidRPr="008046C1" w:rsidRDefault="008046C1" w:rsidP="008046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046C1">
        <w:rPr>
          <w:rFonts w:ascii="Times New Roman" w:hAnsi="Times New Roman"/>
          <w:bCs/>
          <w:sz w:val="24"/>
          <w:szCs w:val="24"/>
          <w:lang w:val="bg-BG"/>
        </w:rPr>
        <w:t>е поставен под специален надзор по смисъла на чл.115 от ЗКИ /Закон за кредитнит</w:t>
      </w:r>
      <w:r w:rsidR="001E35F4">
        <w:rPr>
          <w:rFonts w:ascii="Times New Roman" w:hAnsi="Times New Roman"/>
          <w:bCs/>
          <w:sz w:val="24"/>
          <w:szCs w:val="24"/>
          <w:lang w:val="bg-BG"/>
        </w:rPr>
        <w:t>е институции/</w:t>
      </w:r>
      <w:r w:rsidRPr="008046C1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8046C1" w:rsidRPr="008046C1" w:rsidRDefault="008046C1" w:rsidP="008046C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046C1">
        <w:rPr>
          <w:rFonts w:ascii="Times New Roman" w:hAnsi="Times New Roman"/>
          <w:bCs/>
          <w:sz w:val="24"/>
          <w:szCs w:val="24"/>
          <w:lang w:val="bg-BG"/>
        </w:rPr>
        <w:t>банка, спрямо която се прилагат оздравителни мерки или прекратителни процедури по реда на закона за кредитните институции;</w:t>
      </w:r>
    </w:p>
    <w:p w:rsidR="008046C1" w:rsidRDefault="008046C1" w:rsidP="0082745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046C1">
        <w:rPr>
          <w:rFonts w:ascii="Times New Roman" w:hAnsi="Times New Roman"/>
          <w:bCs/>
          <w:sz w:val="24"/>
          <w:szCs w:val="24"/>
          <w:lang w:val="bg-BG"/>
        </w:rPr>
        <w:t>има парични задължения към общината по смисъла на Данъчно-осигурителния процесуален кодекс, установени с влязъл в сила акт на компетентен орган, освен ако не е допуснато разсрочване или отсрочване на задълженията.</w:t>
      </w:r>
    </w:p>
    <w:p w:rsidR="00827457" w:rsidRPr="001E35F4" w:rsidRDefault="00827457" w:rsidP="00827457">
      <w:pPr>
        <w:pStyle w:val="a5"/>
        <w:numPr>
          <w:ilvl w:val="0"/>
          <w:numId w:val="10"/>
        </w:numPr>
        <w:jc w:val="both"/>
      </w:pPr>
      <w:r w:rsidRPr="001E35F4">
        <w:t>няма опит в обслужване на бюджет</w:t>
      </w:r>
      <w:r w:rsidR="00FD6D92" w:rsidRPr="001E35F4">
        <w:t>ни организации</w:t>
      </w:r>
      <w:r w:rsidRPr="001E35F4">
        <w:t>.</w:t>
      </w:r>
    </w:p>
    <w:p w:rsidR="00827457" w:rsidRPr="001E35F4" w:rsidRDefault="00827457" w:rsidP="00827457">
      <w:pPr>
        <w:pStyle w:val="a5"/>
        <w:numPr>
          <w:ilvl w:val="0"/>
          <w:numId w:val="10"/>
        </w:numPr>
        <w:jc w:val="both"/>
      </w:pPr>
      <w:r w:rsidRPr="001E35F4">
        <w:t>няма офис на територията на община Русе.</w:t>
      </w:r>
    </w:p>
    <w:p w:rsidR="005F0FEC" w:rsidRPr="00102523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lang w:val="en-US"/>
        </w:rPr>
      </w:pPr>
      <w:r w:rsidRPr="00102523">
        <w:rPr>
          <w:b/>
        </w:rPr>
        <w:t>2. Уведомяване при промяна на декларирани обстоятелства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Участникът е длъжен в процеса на провеждане на процедурата да уведоми </w:t>
      </w:r>
      <w:r w:rsidR="00A51B96">
        <w:rPr>
          <w:color w:val="000000"/>
        </w:rPr>
        <w:t xml:space="preserve">община Русе </w:t>
      </w:r>
      <w:r>
        <w:rPr>
          <w:color w:val="000000"/>
        </w:rPr>
        <w:t xml:space="preserve">за всички настъпили промени в </w:t>
      </w:r>
      <w:r w:rsidR="004112E8">
        <w:rPr>
          <w:color w:val="000000"/>
        </w:rPr>
        <w:t xml:space="preserve">декларираните </w:t>
      </w:r>
      <w:r>
        <w:rPr>
          <w:color w:val="000000"/>
        </w:rPr>
        <w:t>обстоятелствата в 7-дневен срок от настъпването им.</w:t>
      </w:r>
    </w:p>
    <w:p w:rsidR="00073768" w:rsidRDefault="00073768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:rsidR="00EE71E1" w:rsidRDefault="00EE71E1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b/>
          <w:bCs/>
        </w:rPr>
      </w:pPr>
      <w:r>
        <w:rPr>
          <w:b/>
          <w:caps/>
        </w:rPr>
        <w:t>РАЗДЕЛ ІV</w:t>
      </w:r>
      <w:r>
        <w:rPr>
          <w:b/>
          <w:caps/>
          <w:lang w:val="ru-RU"/>
        </w:rPr>
        <w:t xml:space="preserve"> – </w:t>
      </w:r>
      <w:r>
        <w:rPr>
          <w:b/>
          <w:bCs/>
        </w:rPr>
        <w:t>УКАЗАНИЯ ЗА ПОДГОТОВКА НА ОФЕРТАТА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1.Общи изисквания към офертите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1.Участниците в процедурата тря</w:t>
      </w:r>
      <w:r w:rsidR="00037CBC">
        <w:rPr>
          <w:bCs/>
        </w:rPr>
        <w:t>бва да подготвят своята оферта</w:t>
      </w:r>
      <w:r>
        <w:rPr>
          <w:bCs/>
        </w:rPr>
        <w:t xml:space="preserve"> като се придържат точно към обявените от </w:t>
      </w:r>
      <w:r w:rsidR="00102523">
        <w:rPr>
          <w:bCs/>
        </w:rPr>
        <w:t>Община Русе</w:t>
      </w:r>
      <w:r>
        <w:rPr>
          <w:bCs/>
        </w:rPr>
        <w:t xml:space="preserve"> условия</w:t>
      </w:r>
      <w:r>
        <w:rPr>
          <w:bCs/>
          <w:lang w:val="ru-RU"/>
        </w:rPr>
        <w:t>,</w:t>
      </w:r>
      <w:r>
        <w:rPr>
          <w:bCs/>
        </w:rPr>
        <w:t xml:space="preserve"> посочени в настоящата документация.</w:t>
      </w:r>
    </w:p>
    <w:p w:rsidR="005F0FEC" w:rsidRDefault="00102523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</w:rPr>
        <w:t>2.</w:t>
      </w:r>
      <w:r w:rsidR="005F0FEC">
        <w:rPr>
          <w:bCs/>
        </w:rPr>
        <w:t>Документите и данните в предложението се</w:t>
      </w:r>
      <w:r w:rsidR="005F0FEC">
        <w:rPr>
          <w:bCs/>
          <w:color w:val="000000"/>
        </w:rPr>
        <w:t xml:space="preserve"> подписват само от лица с представителни функции: назовани в съдебната регистрация или ЕИК и/или упълномощени за това лица. Във втория случай се изисква да се представи нотариално заверено пълномощно за изпълнението на такива функции. </w:t>
      </w:r>
    </w:p>
    <w:p w:rsidR="005F0FEC" w:rsidRDefault="00102523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5F0FEC">
        <w:rPr>
          <w:bCs/>
          <w:color w:val="000000"/>
        </w:rPr>
        <w:t>.Всички документи, съставящи офертата, които не се представят в оригинал, трябва да са заверени с гриф „Вярно с оригинала”, подпис</w:t>
      </w:r>
      <w:r>
        <w:rPr>
          <w:bCs/>
          <w:color w:val="000000"/>
        </w:rPr>
        <w:t xml:space="preserve"> на лицето/та, представляващ/и у</w:t>
      </w:r>
      <w:r w:rsidR="005F0FEC">
        <w:rPr>
          <w:bCs/>
          <w:color w:val="000000"/>
        </w:rPr>
        <w:t xml:space="preserve">частника и свеж печат. </w:t>
      </w:r>
    </w:p>
    <w:p w:rsidR="005F0FEC" w:rsidRPr="00A51B96" w:rsidRDefault="00102523" w:rsidP="00102523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i/>
          <w:strike/>
          <w:color w:val="000000"/>
        </w:rPr>
      </w:pPr>
      <w:r>
        <w:rPr>
          <w:bCs/>
          <w:color w:val="000000"/>
        </w:rPr>
        <w:t>4</w:t>
      </w:r>
      <w:r w:rsidR="005F0FEC">
        <w:rPr>
          <w:bCs/>
          <w:color w:val="000000"/>
        </w:rPr>
        <w:t xml:space="preserve">. Всички документи, свързани с офертата, трябва да бъдат на български език. Ако в офертата са включени документи на чужд език, същите трябва да са придружени от заверен превод на български език. </w:t>
      </w:r>
    </w:p>
    <w:p w:rsidR="00A51B96" w:rsidRDefault="00102523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5F0FEC">
        <w:rPr>
          <w:bCs/>
          <w:color w:val="000000"/>
        </w:rPr>
        <w:t xml:space="preserve">.Образците на документи в документацията за участие са задължителни за Участниците. Образците на документи следва да бъдат попълнени изцяло, с изключение на данните, които са несъотносими към офертата и/или съответния документ. </w:t>
      </w:r>
    </w:p>
    <w:p w:rsidR="005F0FEC" w:rsidRDefault="00102523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</w:t>
      </w:r>
      <w:r w:rsidR="005F0FEC">
        <w:rPr>
          <w:color w:val="000000"/>
        </w:rPr>
        <w:t>Всички разходи по подготовката и представянето на офертата са за сметка на участника. В случай</w:t>
      </w:r>
      <w:r>
        <w:rPr>
          <w:color w:val="000000"/>
        </w:rPr>
        <w:t>,</w:t>
      </w:r>
      <w:r w:rsidR="005F0FEC">
        <w:rPr>
          <w:color w:val="000000"/>
        </w:rPr>
        <w:t xml:space="preserve"> че участникът не бъде класиран, </w:t>
      </w:r>
      <w:r>
        <w:rPr>
          <w:color w:val="000000"/>
        </w:rPr>
        <w:t>Община Русе</w:t>
      </w:r>
      <w:r w:rsidR="005F0FEC">
        <w:rPr>
          <w:color w:val="000000"/>
        </w:rPr>
        <w:t xml:space="preserve"> не носи отговорност за извършените от участника разходи по подготовката на офертата.</w:t>
      </w:r>
    </w:p>
    <w:p w:rsidR="005F0FEC" w:rsidRDefault="00102523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>7</w:t>
      </w:r>
      <w:r w:rsidR="005F0FEC">
        <w:rPr>
          <w:color w:val="000000"/>
        </w:rPr>
        <w:t>.</w:t>
      </w:r>
      <w:r>
        <w:rPr>
          <w:color w:val="000000"/>
        </w:rPr>
        <w:t>Община Русе</w:t>
      </w:r>
      <w:r w:rsidR="005F0FEC">
        <w:rPr>
          <w:color w:val="000000"/>
        </w:rPr>
        <w:t xml:space="preserve"> си запазва правото в случай на съмнение в автентичността на представени копия от документи да изиска от участника оригиналите или нотариално заверени копия на същите.</w:t>
      </w: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>2. Съдържание на офертата и изисквания към документите</w:t>
      </w:r>
    </w:p>
    <w:p w:rsidR="005F0FEC" w:rsidRDefault="006A1501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  <w:r>
        <w:rPr>
          <w:bCs/>
          <w:color w:val="000000"/>
        </w:rPr>
        <w:t>В</w:t>
      </w:r>
      <w:r w:rsidR="005F0FEC">
        <w:rPr>
          <w:bCs/>
          <w:color w:val="000000"/>
        </w:rPr>
        <w:t>сяка оферта трябва да бъде поставена в общ непрозрачен и с ненарушена цялост плик, който да съдържа съответните документи:</w:t>
      </w:r>
    </w:p>
    <w:p w:rsidR="001E35F4" w:rsidRPr="001E35F4" w:rsidRDefault="001E35F4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567"/>
        <w:gridCol w:w="3966"/>
        <w:gridCol w:w="253"/>
        <w:gridCol w:w="456"/>
        <w:gridCol w:w="4958"/>
      </w:tblGrid>
      <w:tr w:rsidR="005F0FEC" w:rsidTr="003274CF">
        <w:tc>
          <w:tcPr>
            <w:tcW w:w="567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№</w:t>
            </w:r>
          </w:p>
        </w:tc>
        <w:tc>
          <w:tcPr>
            <w:tcW w:w="396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Изискуеми документи</w:t>
            </w:r>
          </w:p>
        </w:tc>
        <w:tc>
          <w:tcPr>
            <w:tcW w:w="709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958" w:type="dxa"/>
            <w:hideMark/>
          </w:tcPr>
          <w:p w:rsidR="005F0FEC" w:rsidRDefault="005F0FEC" w:rsidP="00D541BF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Изисквания към документите</w:t>
            </w:r>
          </w:p>
          <w:p w:rsidR="005F0FEC" w:rsidRDefault="00D541BF" w:rsidP="00D541BF">
            <w:pPr>
              <w:tabs>
                <w:tab w:val="left" w:pos="142"/>
                <w:tab w:val="left" w:pos="567"/>
                <w:tab w:val="left" w:pos="709"/>
                <w:tab w:val="left" w:pos="460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5F0FEC">
              <w:rPr>
                <w:b/>
                <w:color w:val="000000"/>
              </w:rPr>
              <w:t xml:space="preserve"> (минимални изисквания за подбор)</w:t>
            </w:r>
          </w:p>
        </w:tc>
      </w:tr>
      <w:tr w:rsidR="005F0FEC" w:rsidTr="003274CF">
        <w:tc>
          <w:tcPr>
            <w:tcW w:w="10200" w:type="dxa"/>
            <w:gridSpan w:val="5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274CF">
        <w:tc>
          <w:tcPr>
            <w:tcW w:w="10200" w:type="dxa"/>
            <w:gridSpan w:val="5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</w:rPr>
            </w:pPr>
          </w:p>
        </w:tc>
      </w:tr>
      <w:tr w:rsidR="005F0FEC" w:rsidTr="003274CF">
        <w:tc>
          <w:tcPr>
            <w:tcW w:w="567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219" w:type="dxa"/>
            <w:gridSpan w:val="2"/>
          </w:tcPr>
          <w:p w:rsidR="001E35F4" w:rsidRDefault="001E35F4" w:rsidP="001E35F4">
            <w:pPr>
              <w:tabs>
                <w:tab w:val="left" w:pos="540"/>
                <w:tab w:val="left" w:pos="720"/>
              </w:tabs>
              <w:ind w:right="-7"/>
              <w:jc w:val="both"/>
            </w:pPr>
            <w:r>
              <w:t>Представяне на участника, с 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</w:t>
            </w:r>
          </w:p>
          <w:p w:rsidR="005F0FEC" w:rsidRDefault="001E35F4" w:rsidP="001E35F4">
            <w:pPr>
              <w:tabs>
                <w:tab w:val="left" w:pos="142"/>
                <w:tab w:val="left" w:pos="567"/>
                <w:tab w:val="left" w:pos="709"/>
              </w:tabs>
              <w:rPr>
                <w:i/>
                <w:color w:val="000000"/>
              </w:rPr>
            </w:pPr>
            <w:r>
              <w:rPr>
                <w:bCs/>
                <w:color w:val="000000"/>
                <w:lang w:val="ru-RU"/>
              </w:rPr>
              <w:t xml:space="preserve"> (Образец №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  <w:lang w:val="ru-RU"/>
              </w:rPr>
              <w:t>)</w:t>
            </w:r>
          </w:p>
        </w:tc>
        <w:tc>
          <w:tcPr>
            <w:tcW w:w="45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- в оригинал с подпис и свеж печат</w:t>
            </w:r>
          </w:p>
        </w:tc>
      </w:tr>
      <w:tr w:rsidR="005F0FEC" w:rsidTr="003274CF">
        <w:trPr>
          <w:trHeight w:val="590"/>
        </w:trPr>
        <w:tc>
          <w:tcPr>
            <w:tcW w:w="567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19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 xml:space="preserve">Списък на документите </w:t>
            </w:r>
            <w:r>
              <w:rPr>
                <w:bCs/>
                <w:color w:val="000000"/>
              </w:rPr>
              <w:t>и информацията</w:t>
            </w:r>
            <w:r>
              <w:rPr>
                <w:bCs/>
                <w:color w:val="000000"/>
                <w:lang w:val="ru-RU"/>
              </w:rPr>
              <w:t>, съдържащи се в офертата (Образец №2)</w:t>
            </w:r>
          </w:p>
        </w:tc>
        <w:tc>
          <w:tcPr>
            <w:tcW w:w="45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- в оригинал с подпис и свеж печат</w:t>
            </w:r>
          </w:p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- да съдържа всички документи</w:t>
            </w:r>
            <w:r>
              <w:rPr>
                <w:bCs/>
                <w:color w:val="000000"/>
              </w:rPr>
              <w:t xml:space="preserve"> и информацията</w:t>
            </w:r>
            <w:r>
              <w:rPr>
                <w:bCs/>
                <w:color w:val="000000"/>
                <w:lang w:val="ru-RU"/>
              </w:rPr>
              <w:t xml:space="preserve">, съдържащи се в </w:t>
            </w:r>
            <w:r>
              <w:rPr>
                <w:color w:val="000000"/>
              </w:rPr>
              <w:t>офертата на участника</w:t>
            </w:r>
          </w:p>
        </w:tc>
      </w:tr>
      <w:tr w:rsidR="005F0FEC" w:rsidTr="003274CF">
        <w:trPr>
          <w:trHeight w:val="610"/>
        </w:trPr>
        <w:tc>
          <w:tcPr>
            <w:tcW w:w="567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19" w:type="dxa"/>
            <w:gridSpan w:val="2"/>
            <w:hideMark/>
          </w:tcPr>
          <w:p w:rsidR="001E35F4" w:rsidRPr="001E35F4" w:rsidRDefault="001E35F4" w:rsidP="001E35F4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Оферта (Образец №</w:t>
            </w:r>
            <w:r>
              <w:rPr>
                <w:color w:val="000000"/>
                <w:lang w:val="en-US"/>
              </w:rPr>
              <w:t>3</w:t>
            </w:r>
          </w:p>
          <w:p w:rsidR="001E35F4" w:rsidRDefault="001E35F4">
            <w:pPr>
              <w:tabs>
                <w:tab w:val="left" w:pos="540"/>
                <w:tab w:val="left" w:pos="720"/>
              </w:tabs>
              <w:ind w:right="-7"/>
              <w:jc w:val="both"/>
              <w:rPr>
                <w:lang w:val="en-US"/>
              </w:rPr>
            </w:pPr>
          </w:p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</w:p>
        </w:tc>
        <w:tc>
          <w:tcPr>
            <w:tcW w:w="45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- в оригинал с подпис и свеж печат</w:t>
            </w:r>
          </w:p>
        </w:tc>
      </w:tr>
      <w:tr w:rsidR="005F0FEC" w:rsidTr="003274CF">
        <w:trPr>
          <w:trHeight w:val="610"/>
        </w:trPr>
        <w:tc>
          <w:tcPr>
            <w:tcW w:w="567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19" w:type="dxa"/>
            <w:gridSpan w:val="2"/>
            <w:hideMark/>
          </w:tcPr>
          <w:p w:rsidR="005F0FEC" w:rsidRDefault="005F0FEC" w:rsidP="00102523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Декларация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Cs/>
                <w:color w:val="000000"/>
                <w:lang w:val="ru-RU"/>
              </w:rPr>
              <w:t>(Образец №4)</w:t>
            </w:r>
          </w:p>
        </w:tc>
        <w:tc>
          <w:tcPr>
            <w:tcW w:w="45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оригинал с подпис и свеж печат</w:t>
            </w:r>
          </w:p>
          <w:p w:rsidR="005F0FEC" w:rsidRDefault="005F0FEC" w:rsidP="00102523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</w:p>
          <w:p w:rsidR="00102523" w:rsidRDefault="00102523" w:rsidP="00102523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</w:p>
        </w:tc>
      </w:tr>
      <w:tr w:rsidR="005F0FEC" w:rsidTr="003274CF">
        <w:tc>
          <w:tcPr>
            <w:tcW w:w="567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  <w:p w:rsidR="00102523" w:rsidRDefault="00102523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  <w:p w:rsidR="00610478" w:rsidRDefault="00610478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  <w:p w:rsidR="00102523" w:rsidRDefault="00102523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4219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Пълномощно на лицето, подписващо предложението на Участника и цялата свързана с него документация </w:t>
            </w:r>
          </w:p>
          <w:p w:rsidR="00610478" w:rsidRDefault="00610478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ru-RU"/>
              </w:rPr>
            </w:pPr>
          </w:p>
        </w:tc>
        <w:tc>
          <w:tcPr>
            <w:tcW w:w="45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заверено нотариално </w:t>
            </w:r>
          </w:p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Забележка: представя се само ако това лице не е законен представител.</w:t>
            </w:r>
          </w:p>
        </w:tc>
      </w:tr>
      <w:tr w:rsidR="005F0FEC" w:rsidTr="003274CF">
        <w:tc>
          <w:tcPr>
            <w:tcW w:w="567" w:type="dxa"/>
            <w:hideMark/>
          </w:tcPr>
          <w:p w:rsidR="005F0FEC" w:rsidRDefault="001A22B7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="005F0FEC">
              <w:rPr>
                <w:color w:val="000000"/>
              </w:rPr>
              <w:t>.</w:t>
            </w:r>
          </w:p>
        </w:tc>
        <w:tc>
          <w:tcPr>
            <w:tcW w:w="4219" w:type="dxa"/>
            <w:gridSpan w:val="2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Лиценз за осъществяване на банкова дейност.</w:t>
            </w:r>
          </w:p>
        </w:tc>
        <w:tc>
          <w:tcPr>
            <w:tcW w:w="456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  <w:lang w:val="ru-RU"/>
              </w:rPr>
            </w:pPr>
          </w:p>
        </w:tc>
        <w:tc>
          <w:tcPr>
            <w:tcW w:w="4958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заверено копие с гриф „вярно с оригинала” с подпис и свеж печат </w:t>
            </w:r>
          </w:p>
        </w:tc>
      </w:tr>
      <w:tr w:rsidR="005F0FEC" w:rsidTr="003274CF">
        <w:tc>
          <w:tcPr>
            <w:tcW w:w="567" w:type="dxa"/>
            <w:hideMark/>
          </w:tcPr>
          <w:p w:rsidR="005F0FEC" w:rsidRDefault="005F0FEC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4219" w:type="dxa"/>
            <w:gridSpan w:val="2"/>
          </w:tcPr>
          <w:p w:rsidR="005F0FEC" w:rsidRDefault="005F0FE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56" w:type="dxa"/>
            <w:hideMark/>
          </w:tcPr>
          <w:p w:rsidR="005F0FEC" w:rsidRDefault="005F0FEC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</w:tc>
        <w:tc>
          <w:tcPr>
            <w:tcW w:w="4958" w:type="dxa"/>
          </w:tcPr>
          <w:p w:rsidR="005F0FEC" w:rsidRDefault="005F0FE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</w:p>
        </w:tc>
      </w:tr>
      <w:tr w:rsidR="003274CF" w:rsidTr="003274CF">
        <w:tc>
          <w:tcPr>
            <w:tcW w:w="567" w:type="dxa"/>
            <w:hideMark/>
          </w:tcPr>
          <w:p w:rsidR="003274CF" w:rsidRDefault="003274CF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4219" w:type="dxa"/>
            <w:gridSpan w:val="2"/>
            <w:hideMark/>
          </w:tcPr>
          <w:p w:rsidR="003274CF" w:rsidRPr="00D541BF" w:rsidRDefault="003274C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6" w:type="dxa"/>
            <w:hideMark/>
          </w:tcPr>
          <w:p w:rsidR="003274CF" w:rsidRDefault="003274C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58" w:type="dxa"/>
            <w:hideMark/>
          </w:tcPr>
          <w:p w:rsidR="003274CF" w:rsidRDefault="003274CF" w:rsidP="00610478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</w:tr>
      <w:tr w:rsidR="003274CF" w:rsidTr="003274CF">
        <w:tc>
          <w:tcPr>
            <w:tcW w:w="567" w:type="dxa"/>
            <w:hideMark/>
          </w:tcPr>
          <w:p w:rsidR="003274CF" w:rsidRDefault="003274CF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4219" w:type="dxa"/>
            <w:gridSpan w:val="2"/>
            <w:hideMark/>
          </w:tcPr>
          <w:p w:rsidR="003274CF" w:rsidRPr="00D541BF" w:rsidRDefault="003274C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6" w:type="dxa"/>
            <w:hideMark/>
          </w:tcPr>
          <w:p w:rsidR="003274CF" w:rsidRDefault="003274C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58" w:type="dxa"/>
            <w:hideMark/>
          </w:tcPr>
          <w:p w:rsidR="003274CF" w:rsidRDefault="003274CF" w:rsidP="00610478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</w:tr>
      <w:tr w:rsidR="003274CF" w:rsidTr="003274CF">
        <w:tc>
          <w:tcPr>
            <w:tcW w:w="567" w:type="dxa"/>
            <w:hideMark/>
          </w:tcPr>
          <w:p w:rsidR="003274CF" w:rsidRDefault="003274CF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4219" w:type="dxa"/>
            <w:gridSpan w:val="2"/>
            <w:hideMark/>
          </w:tcPr>
          <w:p w:rsidR="003274CF" w:rsidRPr="00D541BF" w:rsidRDefault="003274C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6" w:type="dxa"/>
            <w:hideMark/>
          </w:tcPr>
          <w:p w:rsidR="003274CF" w:rsidRDefault="003274C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58" w:type="dxa"/>
            <w:hideMark/>
          </w:tcPr>
          <w:p w:rsidR="003274CF" w:rsidRDefault="003274CF" w:rsidP="00610478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</w:tr>
      <w:tr w:rsidR="003274CF" w:rsidTr="003274CF">
        <w:tc>
          <w:tcPr>
            <w:tcW w:w="567" w:type="dxa"/>
            <w:hideMark/>
          </w:tcPr>
          <w:p w:rsidR="003274CF" w:rsidRDefault="001A22B7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 w:rsidR="003274CF">
              <w:rPr>
                <w:color w:val="000000"/>
              </w:rPr>
              <w:t>.</w:t>
            </w:r>
          </w:p>
        </w:tc>
        <w:tc>
          <w:tcPr>
            <w:tcW w:w="4219" w:type="dxa"/>
            <w:gridSpan w:val="2"/>
            <w:hideMark/>
          </w:tcPr>
          <w:p w:rsidR="003274CF" w:rsidRDefault="003274CF" w:rsidP="006A1501">
            <w:pPr>
              <w:pStyle w:val="33"/>
              <w:tabs>
                <w:tab w:val="left" w:pos="0"/>
                <w:tab w:val="left" w:pos="142"/>
                <w:tab w:val="left" w:pos="56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Декларация, че участникът разполага с клон/офис в град Русе</w:t>
            </w:r>
            <w:r w:rsidR="003604AD">
              <w:rPr>
                <w:sz w:val="24"/>
                <w:szCs w:val="24"/>
              </w:rPr>
              <w:t xml:space="preserve"> (Образец №</w:t>
            </w:r>
            <w:r w:rsidR="001A22B7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)</w:t>
            </w:r>
          </w:p>
          <w:p w:rsidR="003274CF" w:rsidRDefault="003274CF" w:rsidP="006A1501">
            <w:pPr>
              <w:pStyle w:val="33"/>
              <w:tabs>
                <w:tab w:val="left" w:pos="0"/>
                <w:tab w:val="left" w:pos="142"/>
                <w:tab w:val="left" w:pos="567"/>
              </w:tabs>
              <w:spacing w:after="0"/>
              <w:ind w:left="0"/>
              <w:jc w:val="both"/>
              <w:rPr>
                <w:b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hideMark/>
          </w:tcPr>
          <w:p w:rsidR="003274CF" w:rsidRDefault="003274C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58" w:type="dxa"/>
          </w:tcPr>
          <w:p w:rsidR="003274CF" w:rsidRDefault="003274CF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- в оригинал с подпис и свеж печат</w:t>
            </w:r>
          </w:p>
          <w:p w:rsidR="003274CF" w:rsidRDefault="003274CF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</w:tr>
      <w:tr w:rsidR="003274CF" w:rsidTr="003274CF">
        <w:tc>
          <w:tcPr>
            <w:tcW w:w="567" w:type="dxa"/>
          </w:tcPr>
          <w:p w:rsidR="003274CF" w:rsidRPr="001A22B7" w:rsidRDefault="001A22B7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 w:rsidRPr="001A22B7">
              <w:rPr>
                <w:color w:val="000000"/>
                <w:lang w:val="en-US"/>
              </w:rPr>
              <w:t>8</w:t>
            </w:r>
            <w:r w:rsidR="003274CF" w:rsidRPr="001A22B7">
              <w:rPr>
                <w:color w:val="000000"/>
              </w:rPr>
              <w:t>.</w:t>
            </w:r>
          </w:p>
        </w:tc>
        <w:tc>
          <w:tcPr>
            <w:tcW w:w="4219" w:type="dxa"/>
            <w:gridSpan w:val="2"/>
          </w:tcPr>
          <w:p w:rsidR="003C24B1" w:rsidRPr="001A22B7" w:rsidRDefault="003274CF" w:rsidP="007B46D1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aps/>
                <w:color w:val="000000"/>
              </w:rPr>
            </w:pPr>
            <w:r w:rsidRPr="001A22B7">
              <w:t xml:space="preserve">Декларация, че участникът има опит в обслужване на </w:t>
            </w:r>
            <w:r w:rsidR="001A22B7" w:rsidRPr="001A22B7">
              <w:t>бюджет</w:t>
            </w:r>
            <w:r w:rsidR="007B46D1">
              <w:t>ни организации</w:t>
            </w:r>
            <w:r w:rsidR="001A22B7" w:rsidRPr="001A22B7">
              <w:t xml:space="preserve">  (Образец №</w:t>
            </w:r>
            <w:r w:rsidR="001A22B7" w:rsidRPr="001A22B7">
              <w:rPr>
                <w:lang w:val="en-US"/>
              </w:rPr>
              <w:t>6</w:t>
            </w:r>
            <w:r w:rsidRPr="001A22B7">
              <w:t>)</w:t>
            </w:r>
          </w:p>
        </w:tc>
        <w:tc>
          <w:tcPr>
            <w:tcW w:w="456" w:type="dxa"/>
          </w:tcPr>
          <w:p w:rsidR="003274CF" w:rsidRDefault="003274C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58" w:type="dxa"/>
          </w:tcPr>
          <w:p w:rsidR="003274CF" w:rsidRDefault="003274CF" w:rsidP="00EA59D9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- в оригинал с подпис и свеж печат</w:t>
            </w:r>
          </w:p>
          <w:p w:rsidR="003274CF" w:rsidRDefault="003274CF" w:rsidP="00EA59D9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</w:tr>
      <w:tr w:rsidR="003274CF" w:rsidTr="003274CF">
        <w:tc>
          <w:tcPr>
            <w:tcW w:w="567" w:type="dxa"/>
            <w:hideMark/>
          </w:tcPr>
          <w:p w:rsidR="003274CF" w:rsidRDefault="003274CF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4219" w:type="dxa"/>
            <w:gridSpan w:val="2"/>
            <w:hideMark/>
          </w:tcPr>
          <w:p w:rsidR="003274CF" w:rsidRPr="00792DEB" w:rsidRDefault="003274CF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C00000"/>
                <w:highlight w:val="yellow"/>
              </w:rPr>
            </w:pPr>
          </w:p>
        </w:tc>
        <w:tc>
          <w:tcPr>
            <w:tcW w:w="456" w:type="dxa"/>
          </w:tcPr>
          <w:p w:rsidR="003274CF" w:rsidRDefault="003274CF" w:rsidP="006A1501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</w:tcPr>
          <w:p w:rsidR="003274CF" w:rsidRDefault="003274C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3C24B1" w:rsidTr="007B46D1">
        <w:tc>
          <w:tcPr>
            <w:tcW w:w="567" w:type="dxa"/>
          </w:tcPr>
          <w:p w:rsidR="003C24B1" w:rsidRDefault="00A35D94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219" w:type="dxa"/>
            <w:gridSpan w:val="2"/>
          </w:tcPr>
          <w:p w:rsidR="003C24B1" w:rsidRPr="001A22B7" w:rsidRDefault="00A35D94" w:rsidP="00A35D94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  <w:r w:rsidRPr="001A22B7">
              <w:t xml:space="preserve">Декларация, че участникът </w:t>
            </w:r>
            <w:r>
              <w:t>няма парични задължения към община Русе</w:t>
            </w:r>
            <w:r w:rsidRPr="001A22B7">
              <w:t xml:space="preserve">  (Образец №</w:t>
            </w:r>
            <w:r>
              <w:t>7</w:t>
            </w:r>
            <w:r w:rsidRPr="001A22B7">
              <w:t>)</w:t>
            </w:r>
          </w:p>
        </w:tc>
        <w:tc>
          <w:tcPr>
            <w:tcW w:w="456" w:type="dxa"/>
          </w:tcPr>
          <w:p w:rsidR="003C24B1" w:rsidRDefault="003C24B1" w:rsidP="006A1501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</w:tcPr>
          <w:p w:rsidR="00A35D94" w:rsidRDefault="00A35D94" w:rsidP="00A35D94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</w:rPr>
              <w:t>- в оригинал с подпис и свеж печат</w:t>
            </w:r>
          </w:p>
          <w:p w:rsidR="003C24B1" w:rsidRDefault="003C24B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3C24B1" w:rsidTr="007B46D1">
        <w:tc>
          <w:tcPr>
            <w:tcW w:w="567" w:type="dxa"/>
          </w:tcPr>
          <w:p w:rsidR="003C24B1" w:rsidRDefault="003C24B1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4219" w:type="dxa"/>
            <w:gridSpan w:val="2"/>
          </w:tcPr>
          <w:p w:rsidR="003C24B1" w:rsidRPr="001A22B7" w:rsidRDefault="003C24B1" w:rsidP="003C24B1">
            <w:pPr>
              <w:tabs>
                <w:tab w:val="left" w:pos="142"/>
                <w:tab w:val="left" w:pos="567"/>
                <w:tab w:val="left" w:pos="709"/>
              </w:tabs>
              <w:rPr>
                <w:color w:val="C00000"/>
              </w:rPr>
            </w:pPr>
          </w:p>
        </w:tc>
        <w:tc>
          <w:tcPr>
            <w:tcW w:w="456" w:type="dxa"/>
          </w:tcPr>
          <w:p w:rsidR="003C24B1" w:rsidRDefault="003C24B1" w:rsidP="006A1501">
            <w:pPr>
              <w:tabs>
                <w:tab w:val="left" w:pos="142"/>
                <w:tab w:val="left" w:pos="567"/>
                <w:tab w:val="left" w:pos="709"/>
              </w:tabs>
              <w:rPr>
                <w:color w:val="000000"/>
              </w:rPr>
            </w:pPr>
          </w:p>
        </w:tc>
        <w:tc>
          <w:tcPr>
            <w:tcW w:w="4958" w:type="dxa"/>
          </w:tcPr>
          <w:p w:rsidR="003C24B1" w:rsidRDefault="003C24B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5F0FEC" w:rsidRDefault="00D541BF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color w:val="000000"/>
        </w:rPr>
        <w:t>3</w:t>
      </w:r>
      <w:r w:rsidR="005F0FEC">
        <w:rPr>
          <w:b/>
          <w:color w:val="000000"/>
        </w:rPr>
        <w:t xml:space="preserve">. </w:t>
      </w:r>
      <w:r w:rsidR="005F0FEC">
        <w:rPr>
          <w:b/>
          <w:bCs/>
          <w:color w:val="000000"/>
        </w:rPr>
        <w:t>Срок на валидност на офертата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Срокът за валидност на офертата е </w:t>
      </w:r>
      <w:r>
        <w:t xml:space="preserve">150 (сто и петдесет) дни </w:t>
      </w:r>
      <w:r>
        <w:rPr>
          <w:bCs/>
          <w:color w:val="000000"/>
        </w:rPr>
        <w:t xml:space="preserve">и </w:t>
      </w:r>
      <w:r>
        <w:rPr>
          <w:color w:val="000000"/>
        </w:rPr>
        <w:t>започва да тече от датата, определена за краен срок за получаване на оферти.</w:t>
      </w:r>
      <w:r>
        <w:rPr>
          <w:bCs/>
          <w:color w:val="000000"/>
        </w:rPr>
        <w:t xml:space="preserve"> 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E35F4" w:rsidRDefault="001E35F4" w:rsidP="00D541BF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</w:p>
    <w:p w:rsidR="001E35F4" w:rsidRDefault="001E35F4" w:rsidP="00D541BF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</w:p>
    <w:p w:rsidR="001E35F4" w:rsidRDefault="001E35F4" w:rsidP="00D541BF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</w:p>
    <w:p w:rsidR="005F0FEC" w:rsidRDefault="00D541BF" w:rsidP="00D541BF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lastRenderedPageBreak/>
        <w:t>4</w:t>
      </w:r>
      <w:r w:rsidR="005F0FEC">
        <w:rPr>
          <w:b/>
          <w:bCs/>
          <w:color w:val="000000"/>
        </w:rPr>
        <w:t>. Разяснения по документацията за участие</w:t>
      </w:r>
    </w:p>
    <w:p w:rsidR="00D541BF" w:rsidRDefault="005F0FEC" w:rsidP="00D541BF">
      <w:pPr>
        <w:pStyle w:val="m"/>
        <w:spacing w:before="0" w:beforeAutospacing="0" w:after="0" w:afterAutospacing="0"/>
        <w:jc w:val="both"/>
      </w:pPr>
      <w:r>
        <w:t xml:space="preserve">1.Лицата може да поискат писмено от </w:t>
      </w:r>
      <w:r w:rsidR="00D541BF">
        <w:t>Община Русе</w:t>
      </w:r>
      <w:r w:rsidRPr="00A51B96">
        <w:rPr>
          <w:color w:val="FF0000"/>
        </w:rPr>
        <w:t xml:space="preserve"> </w:t>
      </w:r>
      <w:r>
        <w:t>разяснения по док</w:t>
      </w:r>
      <w:r w:rsidR="00D541BF">
        <w:t>ументацията за участие до 10 раб</w:t>
      </w:r>
      <w:r w:rsidR="009C7A47">
        <w:t>отни дни от публикуването на обя</w:t>
      </w:r>
      <w:r w:rsidR="00D541BF">
        <w:t xml:space="preserve">вата на интернет страницата на общината. </w:t>
      </w:r>
    </w:p>
    <w:p w:rsidR="009C45C1" w:rsidRDefault="005F0FEC" w:rsidP="00D541BF">
      <w:pPr>
        <w:pStyle w:val="m"/>
        <w:spacing w:before="0" w:beforeAutospacing="0" w:after="0" w:afterAutospacing="0"/>
        <w:jc w:val="both"/>
      </w:pPr>
      <w:r>
        <w:t>2.Разясненията</w:t>
      </w:r>
      <w:r w:rsidR="00D541BF">
        <w:t xml:space="preserve"> се публикуват на интернет страницата на общината</w:t>
      </w:r>
      <w:r w:rsidR="009C7271">
        <w:t>.</w:t>
      </w:r>
    </w:p>
    <w:p w:rsidR="005F0FEC" w:rsidRPr="005D64F4" w:rsidRDefault="002C3072" w:rsidP="002C3072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5F0FEC" w:rsidRPr="005D64F4">
        <w:rPr>
          <w:b/>
          <w:bCs/>
          <w:color w:val="000000"/>
        </w:rPr>
        <w:t xml:space="preserve">. Комуникация между </w:t>
      </w:r>
      <w:r>
        <w:rPr>
          <w:b/>
          <w:bCs/>
          <w:color w:val="000000"/>
        </w:rPr>
        <w:t>Община Русе</w:t>
      </w:r>
      <w:r w:rsidR="005F0FEC" w:rsidRPr="005D64F4">
        <w:rPr>
          <w:b/>
          <w:bCs/>
          <w:color w:val="000000"/>
        </w:rPr>
        <w:t xml:space="preserve"> и участниците </w:t>
      </w:r>
    </w:p>
    <w:p w:rsidR="005F0FEC" w:rsidRPr="005D64F4" w:rsidRDefault="005F0FEC" w:rsidP="006C13B5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5D64F4">
        <w:rPr>
          <w:bCs/>
          <w:color w:val="000000"/>
        </w:rPr>
        <w:t xml:space="preserve">1.Комуникацията и действията на </w:t>
      </w:r>
      <w:r w:rsidR="002C3072">
        <w:rPr>
          <w:bCs/>
          <w:color w:val="000000"/>
        </w:rPr>
        <w:t>Община Русе</w:t>
      </w:r>
      <w:r w:rsidRPr="005D64F4">
        <w:rPr>
          <w:bCs/>
          <w:color w:val="000000"/>
        </w:rPr>
        <w:t xml:space="preserve"> и на Участниците, свързани с настоящата процедура, са в писмен вид. </w:t>
      </w:r>
    </w:p>
    <w:p w:rsidR="006C13B5" w:rsidRDefault="005F0FEC" w:rsidP="006C13B5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5D64F4">
        <w:rPr>
          <w:bCs/>
          <w:color w:val="000000"/>
        </w:rPr>
        <w:t>2.Участникът може да представя своите писма и уведомления чрез факс,</w:t>
      </w:r>
      <w:r>
        <w:rPr>
          <w:bCs/>
          <w:color w:val="000000"/>
        </w:rPr>
        <w:t xml:space="preserve"> препоръчано писмо с обратна разписка или </w:t>
      </w:r>
      <w:r>
        <w:t xml:space="preserve">по електронен път при условията и по реда на </w:t>
      </w:r>
      <w:hyperlink r:id="rId8" w:history="1">
        <w:r>
          <w:rPr>
            <w:rStyle w:val="a7"/>
          </w:rPr>
          <w:t>Закона за електронния документ и електронния подпис</w:t>
        </w:r>
      </w:hyperlink>
      <w:r>
        <w:rPr>
          <w:bCs/>
        </w:rPr>
        <w:t>,</w:t>
      </w:r>
      <w:r>
        <w:rPr>
          <w:bCs/>
          <w:color w:val="000000"/>
        </w:rPr>
        <w:t xml:space="preserve"> като същите следва да бъдат адресирани до </w:t>
      </w:r>
      <w:r w:rsidR="005D64F4">
        <w:rPr>
          <w:bCs/>
          <w:color w:val="000000"/>
        </w:rPr>
        <w:t xml:space="preserve">обявения </w:t>
      </w:r>
      <w:r>
        <w:rPr>
          <w:bCs/>
          <w:color w:val="000000"/>
        </w:rPr>
        <w:t>адрес.</w:t>
      </w:r>
    </w:p>
    <w:p w:rsidR="00CC0D57" w:rsidRPr="006C13B5" w:rsidRDefault="002C3072" w:rsidP="006C13B5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CC0D57">
        <w:t>3.Комисията разглежда</w:t>
      </w:r>
      <w:r w:rsidR="00CC0D57" w:rsidRPr="00CC0D57">
        <w:rPr>
          <w:bCs/>
        </w:rPr>
        <w:t xml:space="preserve"> подадените документи и допуска до участие кандидатите, чиито документи отговарят на условията в обяв</w:t>
      </w:r>
      <w:r w:rsidR="00F22446">
        <w:rPr>
          <w:bCs/>
        </w:rPr>
        <w:t>ата и документацията</w:t>
      </w:r>
      <w:r w:rsidR="00CC0D57" w:rsidRPr="00CC0D57">
        <w:rPr>
          <w:bCs/>
        </w:rPr>
        <w:t>.</w:t>
      </w:r>
    </w:p>
    <w:p w:rsidR="00CC0D57" w:rsidRPr="00CC0D57" w:rsidRDefault="00CC0D57" w:rsidP="00CC0D57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C0D57">
        <w:rPr>
          <w:rFonts w:ascii="Times New Roman" w:hAnsi="Times New Roman"/>
          <w:bCs/>
          <w:sz w:val="24"/>
          <w:szCs w:val="24"/>
          <w:lang w:val="bg-BG"/>
        </w:rPr>
        <w:t>Комисията разглежда допуснатите до участие оферти, оценява ги съгласно  предварително обявените критерии и класира кандидатите.</w:t>
      </w:r>
    </w:p>
    <w:p w:rsidR="006C13B5" w:rsidRDefault="00CC0D57" w:rsidP="00CC0D57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C0D57">
        <w:rPr>
          <w:rFonts w:ascii="Times New Roman" w:hAnsi="Times New Roman"/>
          <w:bCs/>
          <w:sz w:val="24"/>
          <w:szCs w:val="24"/>
          <w:lang w:val="bg-BG"/>
        </w:rPr>
        <w:t>За оценяването и класирането на кандида</w:t>
      </w:r>
      <w:r w:rsidR="00F22446">
        <w:rPr>
          <w:rFonts w:ascii="Times New Roman" w:hAnsi="Times New Roman"/>
          <w:bCs/>
          <w:sz w:val="24"/>
          <w:szCs w:val="24"/>
          <w:lang w:val="bg-BG"/>
        </w:rPr>
        <w:t>тите комисията съставя протокол, който се утвърждава от кмета на общината.</w:t>
      </w:r>
    </w:p>
    <w:p w:rsidR="00CC0D57" w:rsidRPr="00CC0D57" w:rsidRDefault="00CC0D57" w:rsidP="00CC0D57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C0D57">
        <w:rPr>
          <w:rFonts w:ascii="Times New Roman" w:hAnsi="Times New Roman"/>
          <w:bCs/>
          <w:sz w:val="24"/>
          <w:szCs w:val="24"/>
          <w:lang w:val="bg-BG"/>
        </w:rPr>
        <w:t xml:space="preserve">4.В 7 дневен срок от </w:t>
      </w:r>
      <w:r w:rsidR="00F22446">
        <w:rPr>
          <w:rFonts w:ascii="Times New Roman" w:hAnsi="Times New Roman"/>
          <w:bCs/>
          <w:sz w:val="24"/>
          <w:szCs w:val="24"/>
          <w:lang w:val="bg-BG"/>
        </w:rPr>
        <w:t>утвърждаването на протокола, същият се изпраща</w:t>
      </w:r>
      <w:r w:rsidRPr="00CC0D57">
        <w:rPr>
          <w:rFonts w:ascii="Times New Roman" w:hAnsi="Times New Roman"/>
          <w:bCs/>
          <w:sz w:val="24"/>
          <w:szCs w:val="24"/>
          <w:lang w:val="bg-BG"/>
        </w:rPr>
        <w:t xml:space="preserve"> на всички кандидати, подали оферти за участие в процедурата.</w:t>
      </w:r>
    </w:p>
    <w:p w:rsidR="00CC0D57" w:rsidRPr="00CC0D57" w:rsidRDefault="00F22446" w:rsidP="00CC0D57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К</w:t>
      </w:r>
      <w:r w:rsidR="00CC0D57" w:rsidRPr="00CC0D57">
        <w:rPr>
          <w:rFonts w:ascii="Times New Roman" w:hAnsi="Times New Roman"/>
          <w:bCs/>
          <w:sz w:val="24"/>
          <w:szCs w:val="24"/>
          <w:lang w:val="bg-BG"/>
        </w:rPr>
        <w:t>метът на общината отправя покана до кандидата с  най-добра оферта за про</w:t>
      </w:r>
      <w:r>
        <w:rPr>
          <w:rFonts w:ascii="Times New Roman" w:hAnsi="Times New Roman"/>
          <w:bCs/>
          <w:sz w:val="24"/>
          <w:szCs w:val="24"/>
          <w:lang w:val="bg-BG"/>
        </w:rPr>
        <w:t>веждане на преговори, с която го</w:t>
      </w:r>
      <w:r w:rsidR="00CC0D57" w:rsidRPr="00CC0D57">
        <w:rPr>
          <w:rFonts w:ascii="Times New Roman" w:hAnsi="Times New Roman"/>
          <w:bCs/>
          <w:sz w:val="24"/>
          <w:szCs w:val="24"/>
          <w:lang w:val="bg-BG"/>
        </w:rPr>
        <w:t xml:space="preserve"> уведомява за датата, часа и мястото на провеждане на преговорите.</w:t>
      </w:r>
    </w:p>
    <w:p w:rsidR="00F22446" w:rsidRDefault="00F22446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F0FEC" w:rsidRDefault="00610478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5F0FEC">
        <w:rPr>
          <w:b/>
          <w:bCs/>
          <w:color w:val="000000"/>
        </w:rPr>
        <w:t>. Адрес за подаване на офертите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Офертите се представят на следния адрес: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FF0000"/>
        </w:rPr>
      </w:pPr>
      <w:r>
        <w:rPr>
          <w:bCs/>
          <w:color w:val="000000"/>
        </w:rPr>
        <w:t xml:space="preserve">град </w:t>
      </w:r>
      <w:r w:rsidR="005D64F4">
        <w:rPr>
          <w:bCs/>
          <w:color w:val="000000"/>
        </w:rPr>
        <w:t>Русе 7000</w:t>
      </w:r>
    </w:p>
    <w:p w:rsidR="005F0FEC" w:rsidRDefault="005D64F4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Община Русе</w:t>
      </w:r>
    </w:p>
    <w:p w:rsidR="005F0FEC" w:rsidRDefault="005D64F4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="005F0FEC">
        <w:rPr>
          <w:bCs/>
          <w:color w:val="000000"/>
        </w:rPr>
        <w:t>л. „</w:t>
      </w:r>
      <w:r>
        <w:rPr>
          <w:bCs/>
          <w:color w:val="000000"/>
        </w:rPr>
        <w:t>Свобода</w:t>
      </w:r>
      <w:r w:rsidR="005F0FEC">
        <w:rPr>
          <w:bCs/>
          <w:color w:val="000000"/>
        </w:rPr>
        <w:t xml:space="preserve">“ № </w:t>
      </w:r>
      <w:r>
        <w:rPr>
          <w:bCs/>
          <w:color w:val="000000"/>
        </w:rPr>
        <w:t>6</w:t>
      </w:r>
      <w:r w:rsidR="005F0FEC">
        <w:rPr>
          <w:bCs/>
          <w:color w:val="000000"/>
        </w:rPr>
        <w:t xml:space="preserve"> </w:t>
      </w:r>
    </w:p>
    <w:p w:rsidR="006C13B5" w:rsidRDefault="001E35F4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Информационен център-деловодство</w:t>
      </w:r>
    </w:p>
    <w:p w:rsidR="001E35F4" w:rsidRPr="001E35F4" w:rsidRDefault="001E35F4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5F0FEC" w:rsidRDefault="00610478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5F0FEC">
        <w:rPr>
          <w:b/>
          <w:bCs/>
          <w:color w:val="000000"/>
        </w:rPr>
        <w:t>. Комплектоване и подаване на офертите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1. Офертите се представят в запечатан непрозрачен плик, върху който се посочва следната информация: </w:t>
      </w:r>
    </w:p>
    <w:p w:rsidR="005F0FEC" w:rsidRPr="00DA00F1" w:rsidRDefault="005D64F4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  <w:rPr>
          <w:b/>
        </w:rPr>
      </w:pPr>
      <w:r w:rsidRPr="00DA00F1">
        <w:rPr>
          <w:b/>
        </w:rPr>
        <w:t>Община Русе</w:t>
      </w:r>
    </w:p>
    <w:p w:rsidR="005F0FEC" w:rsidRDefault="005D64F4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</w:pPr>
      <w:r>
        <w:t>гр. Русе, п</w:t>
      </w:r>
      <w:r w:rsidR="005F0FEC">
        <w:t>л. „</w:t>
      </w:r>
      <w:r>
        <w:t>Свобода</w:t>
      </w:r>
      <w:r w:rsidR="005F0FEC">
        <w:t xml:space="preserve">” № </w:t>
      </w:r>
      <w:r>
        <w:t>6</w:t>
      </w:r>
      <w:r w:rsidR="007E5F02">
        <w:t>, И</w:t>
      </w:r>
      <w:r w:rsidR="001E35F4">
        <w:t>нформационен център-деловодство</w:t>
      </w:r>
      <w:r w:rsidR="005F0FEC">
        <w:br/>
        <w:t>за участие в процедура с предмет:</w:t>
      </w:r>
    </w:p>
    <w:p w:rsidR="00CC0D57" w:rsidRPr="00CC0D57" w:rsidRDefault="00CC0D57" w:rsidP="00CC0D57">
      <w:pPr>
        <w:tabs>
          <w:tab w:val="left" w:pos="142"/>
          <w:tab w:val="left" w:pos="567"/>
        </w:tabs>
        <w:jc w:val="center"/>
        <w:rPr>
          <w:color w:val="000000"/>
        </w:rPr>
      </w:pPr>
      <w:r w:rsidRPr="00CC0D57">
        <w:rPr>
          <w:color w:val="000000"/>
        </w:rPr>
        <w:t>„</w:t>
      </w:r>
      <w:r w:rsidRPr="00CC0D57">
        <w:rPr>
          <w:b/>
        </w:rPr>
        <w:t xml:space="preserve">Избор на </w:t>
      </w:r>
      <w:r w:rsidR="00DA00F1">
        <w:rPr>
          <w:b/>
        </w:rPr>
        <w:t>кредитна</w:t>
      </w:r>
      <w:r w:rsidRPr="00CC0D57">
        <w:rPr>
          <w:b/>
        </w:rPr>
        <w:t xml:space="preserve"> институция за предоставяне на дългосрочен заем на Община Русе“</w:t>
      </w:r>
    </w:p>
    <w:p w:rsidR="00CC0D57" w:rsidRDefault="00CC0D57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</w:pPr>
    </w:p>
    <w:p w:rsidR="005F0FEC" w:rsidRPr="00CC0D57" w:rsidRDefault="005F0FEC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</w:pPr>
      <w:r w:rsidRPr="00CC0D57">
        <w:t>_________________________________________________</w:t>
      </w:r>
      <w:r w:rsidRPr="00CC0D57">
        <w:br/>
        <w:t>име на участника</w:t>
      </w:r>
      <w:r w:rsidRPr="00CC0D57">
        <w:br/>
        <w:t>_________________________________________________</w:t>
      </w:r>
      <w:r w:rsidRPr="00CC0D57">
        <w:br/>
        <w:t>адрес за кореспонденция</w:t>
      </w:r>
      <w:r w:rsidRPr="00CC0D57">
        <w:br/>
        <w:t>_________________________________________________</w:t>
      </w:r>
      <w:r w:rsidRPr="00CC0D57">
        <w:br/>
        <w:t>лице за контакт, телефон, факс и електронен адрес</w:t>
      </w:r>
    </w:p>
    <w:p w:rsidR="005F0FEC" w:rsidRDefault="005F0FEC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  <w:rPr>
          <w:strike/>
          <w:highlight w:val="yellow"/>
        </w:rPr>
      </w:pPr>
    </w:p>
    <w:p w:rsidR="00DA00F1" w:rsidRPr="00DA00F1" w:rsidRDefault="00DA00F1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  <w:rPr>
          <w:b/>
        </w:rPr>
      </w:pPr>
      <w:r w:rsidRPr="00DA00F1">
        <w:rPr>
          <w:b/>
        </w:rPr>
        <w:t xml:space="preserve">„ ДА НЕ СЕ ОТВАРЯ ПРЕДИ ЗАСЕДАНИЕТО НА </w:t>
      </w:r>
    </w:p>
    <w:p w:rsidR="00DA00F1" w:rsidRPr="00DA00F1" w:rsidRDefault="00DA00F1" w:rsidP="005F0F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9360"/>
        </w:tabs>
        <w:jc w:val="center"/>
        <w:rPr>
          <w:b/>
        </w:rPr>
      </w:pPr>
      <w:r w:rsidRPr="00DA00F1">
        <w:rPr>
          <w:b/>
        </w:rPr>
        <w:t>КОМИСИЯТА ЗА РАЗГЛЕЖДАНЕ НА ОФЕРТИТЕ”</w:t>
      </w:r>
    </w:p>
    <w:p w:rsidR="005F0FEC" w:rsidRPr="00DA00F1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strike/>
          <w:color w:val="000000"/>
        </w:rPr>
      </w:pPr>
    </w:p>
    <w:p w:rsidR="005F0FEC" w:rsidRDefault="00DA00F1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2</w:t>
      </w:r>
      <w:r w:rsidR="005F0FEC">
        <w:rPr>
          <w:bCs/>
          <w:color w:val="000000"/>
        </w:rPr>
        <w:t xml:space="preserve">.Офертата се представя от Участника или от упълномощен от него представител </w:t>
      </w:r>
      <w:r w:rsidR="00B02373">
        <w:rPr>
          <w:bCs/>
          <w:color w:val="000000"/>
        </w:rPr>
        <w:t xml:space="preserve">в „Деловодството” на Община Русе </w:t>
      </w:r>
      <w:r w:rsidR="005F0FEC">
        <w:rPr>
          <w:bCs/>
          <w:color w:val="000000"/>
        </w:rPr>
        <w:t xml:space="preserve">или се изпраща по пощата с препоръчано писмо с обратна разписка или с куриер </w:t>
      </w:r>
      <w:r w:rsidR="00B02373">
        <w:rPr>
          <w:bCs/>
          <w:color w:val="000000"/>
        </w:rPr>
        <w:t>на посочения адрес в т. 6 „</w:t>
      </w:r>
      <w:r w:rsidR="00B02373">
        <w:rPr>
          <w:b/>
          <w:bCs/>
          <w:color w:val="000000"/>
        </w:rPr>
        <w:t>Адрес за подаване на офертите”.</w:t>
      </w:r>
    </w:p>
    <w:p w:rsidR="005F0FEC" w:rsidRDefault="00DA00F1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3.</w:t>
      </w:r>
      <w:r w:rsidR="005F0FEC">
        <w:rPr>
          <w:bCs/>
          <w:color w:val="000000"/>
        </w:rPr>
        <w:t>Ако Участникът изпрати офертата чрез препоръчана поща или куриерска служба, разходите за тях са за негова сметка. Рискът от забава или загубване на офертата са за сметка на Участника.</w:t>
      </w:r>
    </w:p>
    <w:p w:rsidR="005F0FEC" w:rsidRDefault="00DA00F1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F0FEC">
        <w:rPr>
          <w:bCs/>
          <w:color w:val="000000"/>
        </w:rPr>
        <w:t>. До изтичане на срока за подаване на офертите всеки Участник или  упълномощен от него представител в процедурата може да промени, допълни или да оттегли офертата си.</w:t>
      </w:r>
    </w:p>
    <w:p w:rsidR="005F0FEC" w:rsidRDefault="00DA00F1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5F0FEC">
        <w:rPr>
          <w:bCs/>
          <w:color w:val="000000"/>
        </w:rPr>
        <w:t>.</w:t>
      </w:r>
      <w:r>
        <w:rPr>
          <w:bCs/>
          <w:color w:val="000000"/>
        </w:rPr>
        <w:t>Община Русе</w:t>
      </w:r>
      <w:r w:rsidR="005F0FEC">
        <w:rPr>
          <w:bCs/>
          <w:color w:val="000000"/>
        </w:rPr>
        <w:t xml:space="preserve"> няма да приеме за участие в процедурата и ще върне незабавно на Участник оферта, която е представена: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- след изтичане на крайния срок за получаване или</w:t>
      </w:r>
      <w:r w:rsidR="006C13B5">
        <w:rPr>
          <w:bCs/>
          <w:color w:val="000000"/>
        </w:rPr>
        <w:t xml:space="preserve"> </w:t>
      </w:r>
      <w:r>
        <w:rPr>
          <w:bCs/>
          <w:color w:val="000000"/>
        </w:rPr>
        <w:t>в незапечатан, прозрачен или скъсан плик.</w:t>
      </w:r>
    </w:p>
    <w:p w:rsidR="00F22446" w:rsidRDefault="00F22446" w:rsidP="005F0FEC">
      <w:pPr>
        <w:tabs>
          <w:tab w:val="left" w:pos="142"/>
          <w:tab w:val="left" w:pos="567"/>
        </w:tabs>
        <w:jc w:val="both"/>
        <w:rPr>
          <w:b/>
        </w:rPr>
      </w:pPr>
    </w:p>
    <w:p w:rsidR="00F22446" w:rsidRDefault="00F22446" w:rsidP="005F0FEC">
      <w:pPr>
        <w:tabs>
          <w:tab w:val="left" w:pos="142"/>
          <w:tab w:val="left" w:pos="567"/>
        </w:tabs>
        <w:jc w:val="both"/>
        <w:rPr>
          <w:b/>
        </w:rPr>
      </w:pPr>
    </w:p>
    <w:p w:rsidR="005F0FEC" w:rsidRPr="00DA00F1" w:rsidRDefault="005F0FEC" w:rsidP="005F0FEC">
      <w:pPr>
        <w:tabs>
          <w:tab w:val="left" w:pos="142"/>
          <w:tab w:val="left" w:pos="567"/>
        </w:tabs>
        <w:jc w:val="both"/>
        <w:rPr>
          <w:b/>
        </w:rPr>
      </w:pPr>
      <w:r w:rsidRPr="00DA00F1">
        <w:rPr>
          <w:b/>
        </w:rPr>
        <w:t xml:space="preserve">РАЗДЕЛ V – МЕТОДИКА ЗА ОПРЕДЕЛЯНЕ НА КОМПЛЕКСНАТА ОЦЕНКА </w:t>
      </w:r>
    </w:p>
    <w:p w:rsidR="005F0FEC" w:rsidRPr="005D2DE2" w:rsidRDefault="005F0FEC" w:rsidP="005F0FEC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5F0FEC" w:rsidRPr="00DA00F1" w:rsidRDefault="005F0FEC" w:rsidP="005F0FEC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DA00F1">
        <w:rPr>
          <w:b/>
          <w:bCs/>
        </w:rPr>
        <w:t>1. Общи положения</w:t>
      </w:r>
    </w:p>
    <w:p w:rsidR="005F0FEC" w:rsidRDefault="005F0FEC" w:rsidP="005F0FEC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Настоящата методика представлява съвкупност от правила, които имат за цел да се определи начина, по който ще се извърши класиране на офертите и ще се определи изпълнителя.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Методиката за оценка на предложенията се основава на оценки по обективни критерии, като по този начин се гарантира, както точна оценка, така и успешно изпълнение на поръчката от страна на потенциалния изпълнител.</w:t>
      </w:r>
    </w:p>
    <w:p w:rsidR="005F0FEC" w:rsidRDefault="005F0FEC" w:rsidP="005F0FEC">
      <w:pPr>
        <w:tabs>
          <w:tab w:val="left" w:pos="284"/>
        </w:tabs>
        <w:jc w:val="both"/>
        <w:rPr>
          <w:bCs/>
        </w:rPr>
      </w:pPr>
      <w:r>
        <w:tab/>
        <w:t xml:space="preserve"> Комплексната оценка на постъпилите оферти и класирането на участниците след провеждане на процедурата се извършва въз основа на критерия </w:t>
      </w:r>
      <w:r w:rsidRPr="007563B3">
        <w:rPr>
          <w:b/>
          <w:u w:val="single"/>
        </w:rPr>
        <w:t>„икономически най-изгодна оферта”</w:t>
      </w:r>
      <w:r>
        <w:t xml:space="preserve"> </w:t>
      </w:r>
      <w:r>
        <w:rPr>
          <w:bCs/>
        </w:rPr>
        <w:t>по следните критерии:</w:t>
      </w:r>
    </w:p>
    <w:p w:rsidR="005F0FEC" w:rsidRPr="00E63A95" w:rsidRDefault="00113D08" w:rsidP="005F0FEC">
      <w:pPr>
        <w:tabs>
          <w:tab w:val="left" w:pos="284"/>
          <w:tab w:val="left" w:pos="868"/>
        </w:tabs>
        <w:jc w:val="both"/>
        <w:rPr>
          <w:b/>
          <w:bCs/>
        </w:rPr>
      </w:pPr>
      <w:r>
        <w:rPr>
          <w:bCs/>
        </w:rPr>
        <w:t>Показател: Годишен лихвен процент</w:t>
      </w:r>
      <w:r w:rsidR="000806E9">
        <w:rPr>
          <w:bCs/>
          <w:lang w:val="en-US"/>
        </w:rPr>
        <w:t xml:space="preserve"> (%)</w:t>
      </w:r>
      <w:r w:rsidR="005F0FEC">
        <w:rPr>
          <w:bCs/>
        </w:rPr>
        <w:t xml:space="preserve">  по</w:t>
      </w:r>
      <w:r w:rsidR="00E63A95">
        <w:rPr>
          <w:bCs/>
        </w:rPr>
        <w:t xml:space="preserve"> кредита: </w:t>
      </w:r>
      <w:r w:rsidR="00E63A95" w:rsidRPr="00E63A95">
        <w:rPr>
          <w:b/>
          <w:bCs/>
        </w:rPr>
        <w:t xml:space="preserve">тежест </w:t>
      </w:r>
      <w:r>
        <w:rPr>
          <w:b/>
          <w:bCs/>
        </w:rPr>
        <w:t>80 точки (ГЛП</w:t>
      </w:r>
      <w:r w:rsidR="005F0FEC" w:rsidRPr="00E63A95">
        <w:rPr>
          <w:b/>
          <w:bCs/>
        </w:rPr>
        <w:t>);</w:t>
      </w: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/>
          <w:bCs/>
        </w:rPr>
      </w:pPr>
      <w:r>
        <w:rPr>
          <w:bCs/>
        </w:rPr>
        <w:t xml:space="preserve">Показател: Надбавка </w:t>
      </w:r>
      <w:r w:rsidR="000806E9">
        <w:rPr>
          <w:bCs/>
          <w:lang w:val="en-US"/>
        </w:rPr>
        <w:t xml:space="preserve">(%) </w:t>
      </w:r>
      <w:r>
        <w:rPr>
          <w:bCs/>
        </w:rPr>
        <w:t xml:space="preserve">над лихвения процент при просрочие на главницата – </w:t>
      </w:r>
      <w:r w:rsidR="00A93786">
        <w:rPr>
          <w:b/>
          <w:bCs/>
        </w:rPr>
        <w:t>тежест 1</w:t>
      </w:r>
      <w:r w:rsidRPr="00E63A95">
        <w:rPr>
          <w:b/>
          <w:bCs/>
        </w:rPr>
        <w:t>0 точки (Ндб);</w:t>
      </w:r>
    </w:p>
    <w:p w:rsidR="00A93786" w:rsidRDefault="00A93786" w:rsidP="00A93786">
      <w:pPr>
        <w:tabs>
          <w:tab w:val="left" w:pos="284"/>
          <w:tab w:val="left" w:pos="868"/>
        </w:tabs>
        <w:jc w:val="both"/>
        <w:rPr>
          <w:b/>
          <w:bCs/>
        </w:rPr>
      </w:pPr>
      <w:r>
        <w:rPr>
          <w:bCs/>
        </w:rPr>
        <w:t xml:space="preserve">Показател: Залог на вземанията </w:t>
      </w:r>
      <w:r>
        <w:rPr>
          <w:bCs/>
          <w:lang w:val="en-US"/>
        </w:rPr>
        <w:t xml:space="preserve">(%) </w:t>
      </w:r>
      <w:r>
        <w:rPr>
          <w:bCs/>
        </w:rPr>
        <w:t xml:space="preserve"> – </w:t>
      </w:r>
      <w:r>
        <w:rPr>
          <w:b/>
          <w:bCs/>
        </w:rPr>
        <w:t>тежест 1</w:t>
      </w:r>
      <w:r w:rsidRPr="00E63A95">
        <w:rPr>
          <w:b/>
          <w:bCs/>
        </w:rPr>
        <w:t>0 точки (</w:t>
      </w:r>
      <w:r>
        <w:rPr>
          <w:b/>
          <w:bCs/>
        </w:rPr>
        <w:t>ЗВ</w:t>
      </w:r>
      <w:r w:rsidRPr="00E63A95">
        <w:rPr>
          <w:b/>
          <w:bCs/>
        </w:rPr>
        <w:t>);</w:t>
      </w:r>
    </w:p>
    <w:p w:rsidR="000806E9" w:rsidRPr="000806E9" w:rsidRDefault="000806E9" w:rsidP="000806E9">
      <w:pPr>
        <w:pStyle w:val="26"/>
        <w:ind w:left="0" w:firstLine="0"/>
        <w:jc w:val="both"/>
        <w:rPr>
          <w:b/>
          <w:bCs/>
          <w:lang w:val="en-US"/>
        </w:rPr>
      </w:pPr>
    </w:p>
    <w:p w:rsidR="005F0FEC" w:rsidRDefault="005F0FEC" w:rsidP="005F0FEC">
      <w:pPr>
        <w:pStyle w:val="firstline"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>Комплексната  оценка (КО) се изчислява по следната формула:</w:t>
      </w:r>
    </w:p>
    <w:p w:rsidR="005F0FEC" w:rsidRDefault="00113D08" w:rsidP="005F0FEC">
      <w:pPr>
        <w:pStyle w:val="firstline"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>КО= ГЛП</w:t>
      </w:r>
      <w:r w:rsidR="005F0FEC">
        <w:rPr>
          <w:b/>
        </w:rPr>
        <w:t xml:space="preserve"> + Ндб</w:t>
      </w:r>
      <w:r w:rsidR="00A93786">
        <w:rPr>
          <w:b/>
        </w:rPr>
        <w:t xml:space="preserve"> + ЗВ</w:t>
      </w:r>
    </w:p>
    <w:p w:rsidR="005F0FEC" w:rsidRDefault="005F0FEC" w:rsidP="005F0FEC">
      <w:pPr>
        <w:pStyle w:val="firstline"/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 xml:space="preserve">1. </w:t>
      </w:r>
      <w:r w:rsidR="00113D08">
        <w:rPr>
          <w:b/>
          <w:color w:val="auto"/>
        </w:rPr>
        <w:t xml:space="preserve">Годишен лихвен процент </w:t>
      </w:r>
      <w:r w:rsidR="00113D08">
        <w:rPr>
          <w:b/>
        </w:rPr>
        <w:t>(ГЛП</w:t>
      </w:r>
      <w:r>
        <w:rPr>
          <w:b/>
        </w:rPr>
        <w:t xml:space="preserve">) </w:t>
      </w:r>
      <w:r>
        <w:rPr>
          <w:b/>
          <w:bCs/>
        </w:rPr>
        <w:t>за главницата по кредита</w:t>
      </w:r>
      <w:r>
        <w:rPr>
          <w:b/>
        </w:rPr>
        <w:t xml:space="preserve"> се изчислява по следната формула:</w:t>
      </w:r>
    </w:p>
    <w:tbl>
      <w:tblPr>
        <w:tblW w:w="0" w:type="auto"/>
        <w:tblInd w:w="3378" w:type="dxa"/>
        <w:tblLook w:val="01E0" w:firstRow="1" w:lastRow="1" w:firstColumn="1" w:lastColumn="1" w:noHBand="0" w:noVBand="0"/>
      </w:tblPr>
      <w:tblGrid>
        <w:gridCol w:w="871"/>
        <w:gridCol w:w="1135"/>
        <w:gridCol w:w="907"/>
      </w:tblGrid>
      <w:tr w:rsidR="005F0FEC" w:rsidTr="005F0FEC">
        <w:trPr>
          <w:cantSplit/>
        </w:trPr>
        <w:tc>
          <w:tcPr>
            <w:tcW w:w="564" w:type="dxa"/>
            <w:vMerge w:val="restart"/>
            <w:vAlign w:val="center"/>
            <w:hideMark/>
          </w:tcPr>
          <w:p w:rsidR="005F0FEC" w:rsidRDefault="0093184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ГЛП</w:t>
            </w:r>
            <w:r w:rsidR="005F0FEC">
              <w:rPr>
                <w:b/>
                <w:lang w:val="en-US"/>
              </w:rPr>
              <w:t>=</w:t>
            </w:r>
          </w:p>
        </w:tc>
        <w:tc>
          <w:tcPr>
            <w:tcW w:w="852" w:type="dxa"/>
            <w:hideMark/>
          </w:tcPr>
          <w:p w:rsidR="005F0FEC" w:rsidRDefault="00113D0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ГЛП</w:t>
            </w:r>
            <w:r w:rsidR="005F0FEC">
              <w:rPr>
                <w:b/>
                <w:u w:val="single"/>
                <w:lang w:val="en-US"/>
              </w:rPr>
              <w:t>min</w:t>
            </w:r>
          </w:p>
        </w:tc>
        <w:tc>
          <w:tcPr>
            <w:tcW w:w="907" w:type="dxa"/>
            <w:vMerge w:val="restart"/>
            <w:vAlign w:val="center"/>
            <w:hideMark/>
          </w:tcPr>
          <w:p w:rsidR="005F0FEC" w:rsidRDefault="005F0FEC">
            <w:pPr>
              <w:rPr>
                <w:b/>
              </w:rPr>
            </w:pPr>
            <w:r>
              <w:rPr>
                <w:b/>
                <w:lang w:val="en-US"/>
              </w:rPr>
              <w:t xml:space="preserve">X </w:t>
            </w:r>
            <w:r w:rsidR="00113D08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</w:tr>
      <w:tr w:rsidR="005F0FEC" w:rsidTr="005F0FEC">
        <w:trPr>
          <w:cantSplit/>
        </w:trPr>
        <w:tc>
          <w:tcPr>
            <w:tcW w:w="0" w:type="auto"/>
            <w:vMerge/>
            <w:vAlign w:val="center"/>
            <w:hideMark/>
          </w:tcPr>
          <w:p w:rsidR="005F0FEC" w:rsidRDefault="005F0FEC">
            <w:pPr>
              <w:rPr>
                <w:b/>
                <w:lang w:val="en-US"/>
              </w:rPr>
            </w:pPr>
          </w:p>
        </w:tc>
        <w:tc>
          <w:tcPr>
            <w:tcW w:w="852" w:type="dxa"/>
            <w:hideMark/>
          </w:tcPr>
          <w:p w:rsidR="005F0FEC" w:rsidRDefault="00113D08">
            <w:pPr>
              <w:jc w:val="center"/>
              <w:rPr>
                <w:b/>
              </w:rPr>
            </w:pPr>
            <w:r>
              <w:rPr>
                <w:b/>
              </w:rPr>
              <w:t>ГЛП</w:t>
            </w:r>
            <w:r w:rsidR="005F0FEC">
              <w:rPr>
                <w:b/>
              </w:rPr>
              <w:t>уч</w:t>
            </w:r>
          </w:p>
        </w:tc>
        <w:tc>
          <w:tcPr>
            <w:tcW w:w="0" w:type="auto"/>
            <w:vMerge/>
            <w:vAlign w:val="center"/>
            <w:hideMark/>
          </w:tcPr>
          <w:p w:rsidR="005F0FEC" w:rsidRDefault="005F0FEC">
            <w:pPr>
              <w:rPr>
                <w:b/>
              </w:rPr>
            </w:pPr>
          </w:p>
        </w:tc>
      </w:tr>
    </w:tbl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F0FEC" w:rsidRDefault="00113D08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Където ГЛП</w:t>
      </w:r>
      <w:r w:rsidR="005F0FEC">
        <w:rPr>
          <w:bCs/>
          <w:color w:val="000000"/>
          <w:lang w:val="en-US"/>
        </w:rPr>
        <w:t>min</w:t>
      </w:r>
      <w:r w:rsidR="005F0FEC"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е най-ниския лихвен годишен процент, предложен</w:t>
      </w:r>
      <w:r w:rsidR="005F0FEC">
        <w:rPr>
          <w:bCs/>
          <w:color w:val="000000"/>
        </w:rPr>
        <w:t xml:space="preserve"> от участниците;</w:t>
      </w:r>
    </w:p>
    <w:p w:rsidR="005F0FEC" w:rsidRDefault="00E17C56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ГЛПуч е годишният лихвен процент, предложен</w:t>
      </w:r>
      <w:r w:rsidR="005F0FEC">
        <w:rPr>
          <w:bCs/>
          <w:color w:val="000000"/>
        </w:rPr>
        <w:t xml:space="preserve"> от участника.</w:t>
      </w:r>
    </w:p>
    <w:p w:rsidR="005F0FEC" w:rsidRPr="00E63A95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Cs/>
          <w:color w:val="000000"/>
        </w:rPr>
        <w:t>За нуждите на настоящата методика макси</w:t>
      </w:r>
      <w:r w:rsidR="00E17C56">
        <w:rPr>
          <w:bCs/>
          <w:color w:val="000000"/>
        </w:rPr>
        <w:t>малната стойност на показател ГЛП</w:t>
      </w:r>
      <w:r>
        <w:rPr>
          <w:bCs/>
          <w:color w:val="000000"/>
        </w:rPr>
        <w:t xml:space="preserve"> е </w:t>
      </w:r>
      <w:r w:rsidR="00E17C56">
        <w:rPr>
          <w:b/>
          <w:bCs/>
        </w:rPr>
        <w:t>8</w:t>
      </w:r>
      <w:r w:rsidRPr="00E63A95">
        <w:rPr>
          <w:b/>
          <w:bCs/>
        </w:rPr>
        <w:t>0 точки.</w:t>
      </w: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/>
          <w:bCs/>
        </w:rPr>
      </w:pPr>
      <w:r>
        <w:rPr>
          <w:b/>
          <w:bCs/>
        </w:rPr>
        <w:t>2. Надбавка над лихвения процент при просрочие на главницата – (Ндб) се изчислява по следния начин:</w:t>
      </w: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/>
          <w:bCs/>
        </w:rPr>
      </w:pPr>
    </w:p>
    <w:tbl>
      <w:tblPr>
        <w:tblW w:w="0" w:type="auto"/>
        <w:tblInd w:w="3378" w:type="dxa"/>
        <w:tblLook w:val="01E0" w:firstRow="1" w:lastRow="1" w:firstColumn="1" w:lastColumn="1" w:noHBand="0" w:noVBand="0"/>
      </w:tblPr>
      <w:tblGrid>
        <w:gridCol w:w="781"/>
        <w:gridCol w:w="1045"/>
        <w:gridCol w:w="907"/>
      </w:tblGrid>
      <w:tr w:rsidR="005F0FEC" w:rsidTr="005F0FEC">
        <w:trPr>
          <w:cantSplit/>
        </w:trPr>
        <w:tc>
          <w:tcPr>
            <w:tcW w:w="564" w:type="dxa"/>
            <w:vMerge w:val="restart"/>
            <w:vAlign w:val="center"/>
            <w:hideMark/>
          </w:tcPr>
          <w:p w:rsidR="005F0FEC" w:rsidRDefault="005F0FEC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Ндб</w:t>
            </w:r>
            <w:r>
              <w:rPr>
                <w:b/>
                <w:lang w:val="en-US"/>
              </w:rPr>
              <w:t>=</w:t>
            </w:r>
          </w:p>
        </w:tc>
        <w:tc>
          <w:tcPr>
            <w:tcW w:w="852" w:type="dxa"/>
            <w:hideMark/>
          </w:tcPr>
          <w:p w:rsidR="005F0FEC" w:rsidRDefault="005F0F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Ндб</w:t>
            </w:r>
            <w:r>
              <w:rPr>
                <w:b/>
                <w:u w:val="single"/>
                <w:lang w:val="en-US"/>
              </w:rPr>
              <w:t>min</w:t>
            </w:r>
          </w:p>
        </w:tc>
        <w:tc>
          <w:tcPr>
            <w:tcW w:w="907" w:type="dxa"/>
            <w:vMerge w:val="restart"/>
            <w:vAlign w:val="center"/>
            <w:hideMark/>
          </w:tcPr>
          <w:p w:rsidR="005F0FEC" w:rsidRDefault="005F0FEC">
            <w:pPr>
              <w:rPr>
                <w:b/>
              </w:rPr>
            </w:pPr>
            <w:r>
              <w:rPr>
                <w:b/>
                <w:lang w:val="en-US"/>
              </w:rPr>
              <w:t xml:space="preserve">X </w:t>
            </w:r>
            <w:r w:rsidR="00E86B5B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5F0FEC" w:rsidTr="005F0FEC">
        <w:trPr>
          <w:cantSplit/>
        </w:trPr>
        <w:tc>
          <w:tcPr>
            <w:tcW w:w="0" w:type="auto"/>
            <w:vMerge/>
            <w:vAlign w:val="center"/>
            <w:hideMark/>
          </w:tcPr>
          <w:p w:rsidR="005F0FEC" w:rsidRDefault="005F0FEC">
            <w:pPr>
              <w:rPr>
                <w:b/>
                <w:lang w:val="en-US"/>
              </w:rPr>
            </w:pPr>
          </w:p>
        </w:tc>
        <w:tc>
          <w:tcPr>
            <w:tcW w:w="852" w:type="dxa"/>
            <w:hideMark/>
          </w:tcPr>
          <w:p w:rsidR="005F0FEC" w:rsidRDefault="005F0FEC">
            <w:pPr>
              <w:jc w:val="center"/>
              <w:rPr>
                <w:b/>
              </w:rPr>
            </w:pPr>
            <w:r>
              <w:rPr>
                <w:b/>
              </w:rPr>
              <w:t>Ндбуч</w:t>
            </w:r>
          </w:p>
        </w:tc>
        <w:tc>
          <w:tcPr>
            <w:tcW w:w="0" w:type="auto"/>
            <w:vMerge/>
            <w:vAlign w:val="center"/>
            <w:hideMark/>
          </w:tcPr>
          <w:p w:rsidR="005F0FEC" w:rsidRDefault="005F0FEC">
            <w:pPr>
              <w:rPr>
                <w:b/>
              </w:rPr>
            </w:pPr>
          </w:p>
        </w:tc>
      </w:tr>
    </w:tbl>
    <w:p w:rsidR="005F0FEC" w:rsidRDefault="005F0FEC" w:rsidP="005F0FEC">
      <w:pPr>
        <w:tabs>
          <w:tab w:val="left" w:pos="284"/>
          <w:tab w:val="left" w:pos="868"/>
        </w:tabs>
        <w:jc w:val="both"/>
        <w:rPr>
          <w:bCs/>
        </w:rPr>
      </w:pPr>
      <w:r>
        <w:rPr>
          <w:bCs/>
        </w:rPr>
        <w:lastRenderedPageBreak/>
        <w:t>Където Ндб</w:t>
      </w:r>
      <w:r>
        <w:rPr>
          <w:bCs/>
          <w:lang w:val="en-US"/>
        </w:rPr>
        <w:t>min</w:t>
      </w:r>
      <w:r>
        <w:rPr>
          <w:bCs/>
          <w:lang w:val="ru-RU"/>
        </w:rPr>
        <w:t xml:space="preserve"> </w:t>
      </w:r>
      <w:r>
        <w:rPr>
          <w:bCs/>
        </w:rPr>
        <w:t>представлява най-ниската предложена от участниците надбавка над лихвения процент при просрочие на главницата.</w:t>
      </w: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Cs/>
        </w:rPr>
      </w:pPr>
      <w:r>
        <w:rPr>
          <w:bCs/>
        </w:rPr>
        <w:t>Ндбуч представлява надбавката, предложена от участника.</w:t>
      </w: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/>
          <w:bCs/>
        </w:rPr>
      </w:pPr>
      <w:r>
        <w:rPr>
          <w:bCs/>
        </w:rPr>
        <w:t xml:space="preserve">За нуждите на настоящата методика максималната стойност на показател Ндб е </w:t>
      </w:r>
      <w:r w:rsidR="00E86B5B">
        <w:rPr>
          <w:b/>
          <w:bCs/>
        </w:rPr>
        <w:t>1</w:t>
      </w:r>
      <w:r w:rsidRPr="00E63A95">
        <w:rPr>
          <w:b/>
          <w:bCs/>
        </w:rPr>
        <w:t>0 точки.</w:t>
      </w:r>
    </w:p>
    <w:p w:rsidR="00E86B5B" w:rsidRDefault="00E86B5B" w:rsidP="00E86B5B">
      <w:pPr>
        <w:tabs>
          <w:tab w:val="left" w:pos="284"/>
          <w:tab w:val="left" w:pos="868"/>
        </w:tabs>
        <w:jc w:val="both"/>
        <w:rPr>
          <w:b/>
          <w:bCs/>
        </w:rPr>
      </w:pPr>
      <w:r>
        <w:rPr>
          <w:b/>
          <w:bCs/>
        </w:rPr>
        <w:t>3. Процент залог на вземанията – (ЗВ) се изчислява по следния начин:</w:t>
      </w:r>
    </w:p>
    <w:p w:rsidR="00E86B5B" w:rsidRDefault="00E86B5B" w:rsidP="00E86B5B">
      <w:pPr>
        <w:tabs>
          <w:tab w:val="left" w:pos="284"/>
          <w:tab w:val="left" w:pos="868"/>
        </w:tabs>
        <w:jc w:val="both"/>
        <w:rPr>
          <w:b/>
          <w:bCs/>
        </w:rPr>
      </w:pPr>
    </w:p>
    <w:tbl>
      <w:tblPr>
        <w:tblW w:w="0" w:type="auto"/>
        <w:tblInd w:w="3378" w:type="dxa"/>
        <w:tblLook w:val="01E0" w:firstRow="1" w:lastRow="1" w:firstColumn="1" w:lastColumn="1" w:noHBand="0" w:noVBand="0"/>
      </w:tblPr>
      <w:tblGrid>
        <w:gridCol w:w="640"/>
        <w:gridCol w:w="903"/>
        <w:gridCol w:w="907"/>
      </w:tblGrid>
      <w:tr w:rsidR="00E86B5B" w:rsidTr="00BA68A7">
        <w:trPr>
          <w:cantSplit/>
        </w:trPr>
        <w:tc>
          <w:tcPr>
            <w:tcW w:w="564" w:type="dxa"/>
            <w:vMerge w:val="restart"/>
            <w:vAlign w:val="center"/>
            <w:hideMark/>
          </w:tcPr>
          <w:p w:rsidR="00E86B5B" w:rsidRDefault="00A93786" w:rsidP="00BA68A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ЗВ</w:t>
            </w:r>
            <w:r w:rsidR="00E86B5B">
              <w:rPr>
                <w:b/>
                <w:lang w:val="en-US"/>
              </w:rPr>
              <w:t>=</w:t>
            </w:r>
          </w:p>
        </w:tc>
        <w:tc>
          <w:tcPr>
            <w:tcW w:w="852" w:type="dxa"/>
            <w:hideMark/>
          </w:tcPr>
          <w:p w:rsidR="00E86B5B" w:rsidRDefault="00E86B5B" w:rsidP="00BA68A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ЗВ</w:t>
            </w:r>
            <w:r>
              <w:rPr>
                <w:b/>
                <w:u w:val="single"/>
                <w:lang w:val="en-US"/>
              </w:rPr>
              <w:t>min</w:t>
            </w:r>
          </w:p>
        </w:tc>
        <w:tc>
          <w:tcPr>
            <w:tcW w:w="907" w:type="dxa"/>
            <w:vMerge w:val="restart"/>
            <w:vAlign w:val="center"/>
            <w:hideMark/>
          </w:tcPr>
          <w:p w:rsidR="00E86B5B" w:rsidRDefault="00E86B5B" w:rsidP="00BA68A7">
            <w:pPr>
              <w:rPr>
                <w:b/>
              </w:rPr>
            </w:pPr>
            <w:r>
              <w:rPr>
                <w:b/>
                <w:lang w:val="en-US"/>
              </w:rPr>
              <w:t xml:space="preserve">X </w:t>
            </w:r>
            <w:r>
              <w:rPr>
                <w:b/>
              </w:rPr>
              <w:t>10</w:t>
            </w:r>
          </w:p>
        </w:tc>
      </w:tr>
      <w:tr w:rsidR="00E86B5B" w:rsidTr="00BA68A7">
        <w:trPr>
          <w:cantSplit/>
        </w:trPr>
        <w:tc>
          <w:tcPr>
            <w:tcW w:w="0" w:type="auto"/>
            <w:vMerge/>
            <w:vAlign w:val="center"/>
            <w:hideMark/>
          </w:tcPr>
          <w:p w:rsidR="00E86B5B" w:rsidRDefault="00E86B5B" w:rsidP="00BA68A7">
            <w:pPr>
              <w:rPr>
                <w:b/>
                <w:lang w:val="en-US"/>
              </w:rPr>
            </w:pPr>
          </w:p>
        </w:tc>
        <w:tc>
          <w:tcPr>
            <w:tcW w:w="852" w:type="dxa"/>
            <w:hideMark/>
          </w:tcPr>
          <w:p w:rsidR="00E86B5B" w:rsidRDefault="00E86B5B" w:rsidP="00BA68A7">
            <w:pPr>
              <w:jc w:val="center"/>
              <w:rPr>
                <w:b/>
              </w:rPr>
            </w:pPr>
            <w:r>
              <w:rPr>
                <w:b/>
              </w:rPr>
              <w:t>ЗВбуч</w:t>
            </w:r>
          </w:p>
        </w:tc>
        <w:tc>
          <w:tcPr>
            <w:tcW w:w="0" w:type="auto"/>
            <w:vMerge/>
            <w:vAlign w:val="center"/>
            <w:hideMark/>
          </w:tcPr>
          <w:p w:rsidR="00E86B5B" w:rsidRDefault="00E86B5B" w:rsidP="00BA68A7">
            <w:pPr>
              <w:rPr>
                <w:b/>
              </w:rPr>
            </w:pPr>
          </w:p>
        </w:tc>
      </w:tr>
    </w:tbl>
    <w:p w:rsidR="00E86B5B" w:rsidRDefault="00E86B5B" w:rsidP="00E86B5B">
      <w:pPr>
        <w:tabs>
          <w:tab w:val="left" w:pos="284"/>
          <w:tab w:val="left" w:pos="868"/>
        </w:tabs>
        <w:jc w:val="both"/>
        <w:rPr>
          <w:bCs/>
        </w:rPr>
      </w:pPr>
      <w:r>
        <w:rPr>
          <w:bCs/>
        </w:rPr>
        <w:t>Където ЗВ</w:t>
      </w:r>
      <w:r>
        <w:rPr>
          <w:bCs/>
          <w:lang w:val="en-US"/>
        </w:rPr>
        <w:t>min</w:t>
      </w:r>
      <w:r>
        <w:rPr>
          <w:bCs/>
          <w:lang w:val="ru-RU"/>
        </w:rPr>
        <w:t xml:space="preserve"> </w:t>
      </w:r>
      <w:r>
        <w:rPr>
          <w:bCs/>
        </w:rPr>
        <w:t>представлява най-ниския предложен от участниците процент за залог на вземанията.</w:t>
      </w:r>
    </w:p>
    <w:p w:rsidR="00E86B5B" w:rsidRDefault="00E86B5B" w:rsidP="00E86B5B">
      <w:pPr>
        <w:tabs>
          <w:tab w:val="left" w:pos="284"/>
          <w:tab w:val="left" w:pos="868"/>
        </w:tabs>
        <w:jc w:val="both"/>
        <w:rPr>
          <w:bCs/>
        </w:rPr>
      </w:pPr>
      <w:r>
        <w:rPr>
          <w:bCs/>
        </w:rPr>
        <w:t>ЗВуч представлява процента, предложен от участника.</w:t>
      </w:r>
    </w:p>
    <w:p w:rsidR="00E86B5B" w:rsidRDefault="00E86B5B" w:rsidP="00E86B5B">
      <w:pPr>
        <w:tabs>
          <w:tab w:val="left" w:pos="284"/>
          <w:tab w:val="left" w:pos="868"/>
        </w:tabs>
        <w:jc w:val="both"/>
        <w:rPr>
          <w:b/>
          <w:bCs/>
        </w:rPr>
      </w:pPr>
      <w:r>
        <w:rPr>
          <w:bCs/>
        </w:rPr>
        <w:t xml:space="preserve">За нуждите на настоящата методика максималната стойност на показател ЗВ е </w:t>
      </w:r>
      <w:r>
        <w:rPr>
          <w:b/>
          <w:bCs/>
        </w:rPr>
        <w:t>1</w:t>
      </w:r>
      <w:r w:rsidRPr="00E63A95">
        <w:rPr>
          <w:b/>
          <w:bCs/>
        </w:rPr>
        <w:t>0 точки.</w:t>
      </w:r>
    </w:p>
    <w:p w:rsidR="00671978" w:rsidRPr="00E63A95" w:rsidRDefault="00671978" w:rsidP="005F0FEC">
      <w:pPr>
        <w:tabs>
          <w:tab w:val="left" w:pos="284"/>
          <w:tab w:val="left" w:pos="868"/>
        </w:tabs>
        <w:jc w:val="both"/>
        <w:rPr>
          <w:b/>
          <w:bCs/>
        </w:rPr>
      </w:pP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Cs/>
        </w:rPr>
      </w:pPr>
      <w:r>
        <w:rPr>
          <w:bCs/>
        </w:rPr>
        <w:t>В случай, че има предложение „0</w:t>
      </w:r>
      <w:r>
        <w:rPr>
          <w:b/>
          <w:bCs/>
        </w:rPr>
        <w:t>”</w:t>
      </w:r>
      <w:r w:rsidR="005A00D9">
        <w:rPr>
          <w:bCs/>
        </w:rPr>
        <w:t xml:space="preserve"> по показателите ГЛП и</w:t>
      </w:r>
      <w:r w:rsidR="000806E9">
        <w:rPr>
          <w:bCs/>
        </w:rPr>
        <w:t xml:space="preserve"> </w:t>
      </w:r>
      <w:r>
        <w:rPr>
          <w:bCs/>
        </w:rPr>
        <w:t xml:space="preserve">Ндб, за целите на методиката при изчисляване на оценката по съответния показател ще се ползва стойността </w:t>
      </w:r>
      <w:r>
        <w:rPr>
          <w:b/>
          <w:bCs/>
        </w:rPr>
        <w:t>0.0001</w:t>
      </w:r>
      <w:r>
        <w:rPr>
          <w:bCs/>
        </w:rPr>
        <w:t>.</w:t>
      </w: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Cs/>
        </w:rPr>
      </w:pPr>
      <w:r>
        <w:rPr>
          <w:bCs/>
        </w:rPr>
        <w:tab/>
        <w:t xml:space="preserve">При определянето </w:t>
      </w:r>
      <w:r w:rsidR="005A00D9">
        <w:rPr>
          <w:bCs/>
        </w:rPr>
        <w:t>на оценките по показателите ГЛП и</w:t>
      </w:r>
      <w:r>
        <w:rPr>
          <w:bCs/>
        </w:rPr>
        <w:t xml:space="preserve"> Ндб</w:t>
      </w:r>
      <w:r w:rsidR="000806E9">
        <w:rPr>
          <w:bCs/>
        </w:rPr>
        <w:t xml:space="preserve"> </w:t>
      </w:r>
      <w:r>
        <w:rPr>
          <w:bCs/>
        </w:rPr>
        <w:t>се взема предвид цифрата на предложения процент като такъв, а не като абсолютна сума.</w:t>
      </w: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Cs/>
        </w:rPr>
      </w:pPr>
      <w:r>
        <w:rPr>
          <w:bCs/>
        </w:rPr>
        <w:tab/>
        <w:t xml:space="preserve">Оценките по всеки отделен показател, се изчисляват с точност до втория знак след десетичната запетая. </w:t>
      </w: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Cs/>
        </w:rPr>
      </w:pP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Cs/>
        </w:rPr>
      </w:pPr>
      <w:r>
        <w:rPr>
          <w:b/>
          <w:bCs/>
        </w:rPr>
        <w:t>Комплексната оценка на всеки един от участниците се изчислява с точност до втория знак след десетичната запетая, като максималната възможна оценка е 100 точки.</w:t>
      </w:r>
    </w:p>
    <w:tbl>
      <w:tblPr>
        <w:tblW w:w="0" w:type="auto"/>
        <w:tblInd w:w="3378" w:type="dxa"/>
        <w:tblLook w:val="01E0" w:firstRow="1" w:lastRow="1" w:firstColumn="1" w:lastColumn="1" w:noHBand="0" w:noVBand="0"/>
      </w:tblPr>
      <w:tblGrid>
        <w:gridCol w:w="660"/>
        <w:gridCol w:w="1163"/>
        <w:gridCol w:w="907"/>
      </w:tblGrid>
      <w:tr w:rsidR="005F0FEC" w:rsidTr="005F0FEC">
        <w:trPr>
          <w:cantSplit/>
        </w:trPr>
        <w:tc>
          <w:tcPr>
            <w:tcW w:w="660" w:type="dxa"/>
          </w:tcPr>
          <w:p w:rsidR="005F0FEC" w:rsidRDefault="005F0FE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:rsidR="005F0FEC" w:rsidRDefault="005F0FEC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5F0FEC" w:rsidRDefault="005F0FEC">
            <w:pPr>
              <w:jc w:val="both"/>
              <w:rPr>
                <w:b/>
              </w:rPr>
            </w:pPr>
          </w:p>
        </w:tc>
      </w:tr>
    </w:tbl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b/>
          <w:bCs/>
          <w:color w:val="000000"/>
        </w:rPr>
        <w:tab/>
        <w:t xml:space="preserve">Крайно класиране </w:t>
      </w:r>
    </w:p>
    <w:p w:rsidR="005F0FEC" w:rsidRDefault="005F0FEC" w:rsidP="005F0FEC">
      <w:pPr>
        <w:widowControl w:val="0"/>
        <w:tabs>
          <w:tab w:val="left" w:pos="0"/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color w:val="000000"/>
          <w:kern w:val="2"/>
        </w:rPr>
      </w:pPr>
      <w:r>
        <w:rPr>
          <w:bCs/>
          <w:color w:val="000000"/>
        </w:rPr>
        <w:tab/>
        <w:t>На първо място се класира участникът с най-висока обща оценка</w:t>
      </w:r>
      <w:r>
        <w:rPr>
          <w:bCs/>
          <w:color w:val="000000"/>
          <w:lang w:val="ru-RU"/>
        </w:rPr>
        <w:t xml:space="preserve">, </w:t>
      </w:r>
      <w:r>
        <w:rPr>
          <w:color w:val="000000"/>
          <w:kern w:val="2"/>
        </w:rPr>
        <w:t xml:space="preserve">получена от сбора на </w:t>
      </w:r>
      <w:r w:rsidR="002170C8">
        <w:rPr>
          <w:color w:val="000000"/>
          <w:kern w:val="2"/>
        </w:rPr>
        <w:t>двата</w:t>
      </w:r>
      <w:r>
        <w:rPr>
          <w:color w:val="000000"/>
          <w:kern w:val="2"/>
        </w:rPr>
        <w:t xml:space="preserve"> критери</w:t>
      </w:r>
      <w:r w:rsidR="00671978">
        <w:rPr>
          <w:color w:val="000000"/>
          <w:kern w:val="2"/>
        </w:rPr>
        <w:t>и</w:t>
      </w:r>
      <w:r>
        <w:rPr>
          <w:color w:val="000000"/>
          <w:kern w:val="2"/>
        </w:rPr>
        <w:t>.</w:t>
      </w:r>
    </w:p>
    <w:p w:rsidR="005F0FEC" w:rsidRDefault="005F0FEC" w:rsidP="005F0FEC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  <w:t>В случай</w:t>
      </w:r>
      <w:r w:rsidR="00E63A95">
        <w:rPr>
          <w:bCs/>
          <w:color w:val="000000"/>
        </w:rPr>
        <w:t>,</w:t>
      </w:r>
      <w:r>
        <w:rPr>
          <w:bCs/>
          <w:color w:val="000000"/>
        </w:rPr>
        <w:t xml:space="preserve"> че комплексните оценки на две или повече оферти са равни, за икономически най-изгодна се приема тази оферта, в която се предлага най-ниск</w:t>
      </w:r>
      <w:r w:rsidR="005A00D9">
        <w:rPr>
          <w:bCs/>
          <w:color w:val="000000"/>
        </w:rPr>
        <w:t xml:space="preserve">ия годишен лихвен процент </w:t>
      </w:r>
      <w:r>
        <w:rPr>
          <w:bCs/>
          <w:color w:val="000000"/>
        </w:rPr>
        <w:t>(</w:t>
      </w:r>
      <w:r w:rsidR="005A00D9">
        <w:rPr>
          <w:bCs/>
          <w:color w:val="000000"/>
        </w:rPr>
        <w:t>ГЛП</w:t>
      </w:r>
      <w:r>
        <w:rPr>
          <w:bCs/>
          <w:color w:val="000000"/>
        </w:rPr>
        <w:t>) за главницата на кредита. При условие</w:t>
      </w:r>
      <w:r w:rsidR="00E63A95">
        <w:rPr>
          <w:bCs/>
          <w:color w:val="000000"/>
        </w:rPr>
        <w:t>,</w:t>
      </w:r>
      <w:r w:rsidR="005A00D9">
        <w:rPr>
          <w:bCs/>
          <w:color w:val="000000"/>
        </w:rPr>
        <w:t xml:space="preserve"> че и предложените лихвени проценти</w:t>
      </w:r>
      <w:r>
        <w:rPr>
          <w:bCs/>
          <w:color w:val="000000"/>
        </w:rPr>
        <w:t xml:space="preserve"> на отделните уч</w:t>
      </w:r>
      <w:r w:rsidR="001E3499">
        <w:rPr>
          <w:bCs/>
          <w:color w:val="000000"/>
        </w:rPr>
        <w:t>астници са еднакви, се сравнява</w:t>
      </w:r>
      <w:r>
        <w:rPr>
          <w:bCs/>
          <w:color w:val="000000"/>
        </w:rPr>
        <w:t xml:space="preserve"> </w:t>
      </w:r>
      <w:r w:rsidR="001E3499" w:rsidRPr="005423F6">
        <w:rPr>
          <w:bCs/>
          <w:color w:val="000000"/>
        </w:rPr>
        <w:t>н</w:t>
      </w:r>
      <w:r w:rsidR="001E3499" w:rsidRPr="005423F6">
        <w:rPr>
          <w:bCs/>
        </w:rPr>
        <w:t>адбавката над лихвения проц</w:t>
      </w:r>
      <w:r w:rsidR="00682C55">
        <w:rPr>
          <w:bCs/>
        </w:rPr>
        <w:t xml:space="preserve">ент при просрочие на </w:t>
      </w:r>
      <w:r w:rsidR="00682C55" w:rsidRPr="00682C55">
        <w:rPr>
          <w:bCs/>
        </w:rPr>
        <w:t>главницата</w:t>
      </w:r>
      <w:r w:rsidRPr="00682C55">
        <w:rPr>
          <w:bCs/>
          <w:color w:val="000000"/>
        </w:rPr>
        <w:t xml:space="preserve"> с по-благоприятна стойност по този показател.</w:t>
      </w:r>
    </w:p>
    <w:p w:rsidR="00A93786" w:rsidRDefault="00A93786" w:rsidP="005F0FEC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При условие, че и предложените лихвени проценти на двата показатели са еднакви, се сравнява процентът залог на вземанията</w:t>
      </w:r>
      <w:r w:rsidRPr="00682C55">
        <w:rPr>
          <w:bCs/>
          <w:color w:val="000000"/>
        </w:rPr>
        <w:t xml:space="preserve"> с по-благоприятна стойност по този показател</w:t>
      </w:r>
    </w:p>
    <w:p w:rsidR="005F0FEC" w:rsidRDefault="005F0FEC" w:rsidP="005F0FEC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 случай че икономически най-изгодната оферта не може да се определи, Комисията провежда </w:t>
      </w:r>
      <w:r w:rsidRPr="00682C55">
        <w:rPr>
          <w:bCs/>
          <w:color w:val="000000"/>
        </w:rPr>
        <w:t>публично жребий за определяне на Изпълнител между кл</w:t>
      </w:r>
      <w:r w:rsidR="00682C55" w:rsidRPr="00682C55">
        <w:rPr>
          <w:bCs/>
          <w:color w:val="000000"/>
        </w:rPr>
        <w:t>асираните на първо място оферти като ги уведомява за мястото, датата и часа на провеждането.</w:t>
      </w:r>
    </w:p>
    <w:p w:rsidR="005F0FEC" w:rsidRDefault="005F0FEC" w:rsidP="005F0FEC">
      <w:pPr>
        <w:tabs>
          <w:tab w:val="left" w:pos="284"/>
        </w:tabs>
        <w:jc w:val="both"/>
        <w:rPr>
          <w:bCs/>
        </w:rPr>
      </w:pPr>
    </w:p>
    <w:p w:rsidR="005F0FEC" w:rsidRDefault="005F0FEC" w:rsidP="005F0FEC">
      <w:pPr>
        <w:tabs>
          <w:tab w:val="left" w:pos="284"/>
          <w:tab w:val="left" w:pos="868"/>
        </w:tabs>
        <w:jc w:val="both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>РАЗДЕЛ VІ – УСЛОВИЯ И РЕД ЗА ПРОВЕЖДАНЕ НА ПРОЦЕДУРАТА</w:t>
      </w: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b/>
          <w:color w:val="000000"/>
        </w:rPr>
      </w:pPr>
    </w:p>
    <w:p w:rsidR="005F0FEC" w:rsidRDefault="005F0FEC" w:rsidP="00125DDB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bookmarkStart w:id="1" w:name="_Ref87894050"/>
      <w:r>
        <w:rPr>
          <w:b/>
          <w:color w:val="000000"/>
        </w:rPr>
        <w:t xml:space="preserve">1. Провеждане на процедурата </w:t>
      </w:r>
    </w:p>
    <w:p w:rsidR="005F0FEC" w:rsidRDefault="00E63A95" w:rsidP="00125DDB">
      <w:pPr>
        <w:tabs>
          <w:tab w:val="left" w:pos="142"/>
          <w:tab w:val="left" w:pos="567"/>
        </w:tabs>
        <w:jc w:val="both"/>
      </w:pPr>
      <w:r w:rsidRPr="00E63A95">
        <w:t>Община Русе</w:t>
      </w:r>
      <w:r w:rsidR="005F0FEC" w:rsidRPr="00F81D3B">
        <w:rPr>
          <w:color w:val="FF0000"/>
        </w:rPr>
        <w:t xml:space="preserve"> </w:t>
      </w:r>
      <w:r w:rsidR="005F0FEC">
        <w:t xml:space="preserve"> </w:t>
      </w:r>
      <w:r w:rsidR="00F81D3B">
        <w:t>може</w:t>
      </w:r>
      <w:r w:rsidR="005F0FEC">
        <w:t xml:space="preserve"> да удължи обявените срокове в процедурата</w:t>
      </w:r>
      <w:r w:rsidR="00D7691F">
        <w:t>, когато</w:t>
      </w:r>
      <w:r w:rsidR="005F0FEC">
        <w:t>:</w:t>
      </w:r>
    </w:p>
    <w:p w:rsidR="005F0FEC" w:rsidRDefault="005F0FEC" w:rsidP="005F0FEC">
      <w:pPr>
        <w:pStyle w:val="a8"/>
        <w:spacing w:before="0" w:beforeAutospacing="0" w:after="0" w:afterAutospacing="0"/>
        <w:ind w:firstLine="284"/>
        <w:jc w:val="both"/>
      </w:pPr>
      <w:r>
        <w:t xml:space="preserve">- в първоначално определения срок няма постъпили </w:t>
      </w:r>
      <w:r w:rsidR="00F81D3B">
        <w:t xml:space="preserve">оферти </w:t>
      </w:r>
      <w:r w:rsidR="00F81D3B" w:rsidRPr="00834ADE">
        <w:t>или е получена</w:t>
      </w:r>
      <w:r w:rsidRPr="00834ADE">
        <w:t xml:space="preserve"> само едн</w:t>
      </w:r>
      <w:r w:rsidR="00F81D3B" w:rsidRPr="00834ADE">
        <w:t>а</w:t>
      </w:r>
      <w:r w:rsidRPr="00834ADE">
        <w:t xml:space="preserve"> оферта;</w:t>
      </w:r>
    </w:p>
    <w:p w:rsidR="005F0FEC" w:rsidRDefault="005F0FEC" w:rsidP="005F0FEC">
      <w:pPr>
        <w:pStyle w:val="a8"/>
        <w:spacing w:before="0" w:beforeAutospacing="0" w:after="0" w:afterAutospacing="0"/>
        <w:ind w:firstLine="284"/>
      </w:pPr>
    </w:p>
    <w:p w:rsidR="001E35F4" w:rsidRDefault="001E35F4" w:rsidP="005F0FEC">
      <w:pPr>
        <w:pStyle w:val="a8"/>
        <w:spacing w:before="0" w:beforeAutospacing="0" w:after="0" w:afterAutospacing="0"/>
        <w:ind w:firstLine="284"/>
      </w:pPr>
    </w:p>
    <w:p w:rsidR="005F0FEC" w:rsidRDefault="005F0FEC" w:rsidP="005F0FEC">
      <w:pPr>
        <w:pStyle w:val="33"/>
        <w:tabs>
          <w:tab w:val="left" w:pos="142"/>
          <w:tab w:val="left" w:pos="567"/>
        </w:tabs>
        <w:spacing w:before="120" w:after="0"/>
        <w:ind w:left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 xml:space="preserve">2. </w:t>
      </w:r>
      <w:r>
        <w:rPr>
          <w:b/>
          <w:bCs/>
          <w:color w:val="000000"/>
          <w:sz w:val="24"/>
          <w:szCs w:val="24"/>
        </w:rPr>
        <w:t>Комисия за отваряне, разглеждане и класиране на офертите</w:t>
      </w:r>
    </w:p>
    <w:p w:rsidR="005F0FEC" w:rsidRDefault="005F0FEC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 </w:t>
      </w:r>
      <w:r w:rsidR="00D33635">
        <w:rPr>
          <w:bCs/>
          <w:iCs/>
          <w:sz w:val="24"/>
          <w:szCs w:val="24"/>
        </w:rPr>
        <w:t>Кметът на общината</w:t>
      </w:r>
      <w:r>
        <w:rPr>
          <w:bCs/>
          <w:iCs/>
          <w:sz w:val="24"/>
          <w:szCs w:val="24"/>
        </w:rPr>
        <w:t xml:space="preserve"> с писмена заповед назначава комисия за провеждане на процедурата, след изтичане на срока за</w:t>
      </w:r>
      <w:r w:rsidR="00125DDB">
        <w:rPr>
          <w:bCs/>
          <w:iCs/>
          <w:sz w:val="24"/>
          <w:szCs w:val="24"/>
        </w:rPr>
        <w:t xml:space="preserve"> приемане на офертите.</w:t>
      </w:r>
    </w:p>
    <w:p w:rsidR="005F0FEC" w:rsidRDefault="005F0FEC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2. Срокът за приключване на работата на комисията се определя в заповедта и може да бъде променян само с</w:t>
      </w:r>
      <w:r w:rsidR="00D33635">
        <w:rPr>
          <w:sz w:val="24"/>
          <w:szCs w:val="24"/>
        </w:rPr>
        <w:t xml:space="preserve"> нова</w:t>
      </w:r>
      <w:r>
        <w:rPr>
          <w:sz w:val="24"/>
          <w:szCs w:val="24"/>
        </w:rPr>
        <w:t xml:space="preserve"> заповед. Срокът трябва да бъде съобразен със спецификата на п</w:t>
      </w:r>
      <w:r w:rsidR="00D33635">
        <w:rPr>
          <w:sz w:val="24"/>
          <w:szCs w:val="24"/>
        </w:rPr>
        <w:t>роцедурата</w:t>
      </w:r>
      <w:r>
        <w:rPr>
          <w:sz w:val="24"/>
          <w:szCs w:val="24"/>
        </w:rPr>
        <w:t xml:space="preserve"> и не може да бъде по- дълъг от срока на валидност на офертите.</w:t>
      </w:r>
    </w:p>
    <w:p w:rsidR="005F0FEC" w:rsidRDefault="005F0FEC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3. Членовете на комисията и консултантите към нея са длъжни да пазят в тайна обстоятелствата, които са узнали във връзка със своята работа в комисията.</w:t>
      </w:r>
      <w:r>
        <w:rPr>
          <w:b/>
          <w:i/>
          <w:sz w:val="24"/>
          <w:szCs w:val="24"/>
        </w:rPr>
        <w:t xml:space="preserve"> </w:t>
      </w:r>
    </w:p>
    <w:p w:rsidR="005F0FEC" w:rsidRDefault="005F0FEC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4. Когато по обективни причини член на комисията не може да изпълнява задълженията си и не може да бъде заместен от резервен член, </w:t>
      </w:r>
      <w:r w:rsidR="00D33635">
        <w:rPr>
          <w:sz w:val="24"/>
          <w:szCs w:val="24"/>
        </w:rPr>
        <w:t>Кметът</w:t>
      </w:r>
      <w:r>
        <w:rPr>
          <w:sz w:val="24"/>
          <w:szCs w:val="24"/>
        </w:rPr>
        <w:t xml:space="preserve"> издава заповед за определяне на нов член.</w:t>
      </w:r>
    </w:p>
    <w:p w:rsidR="005F0FEC" w:rsidRDefault="005F0FEC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5. Комисията, назначена за разглеждане, оценка и класиране на офертите, започва работа след получаване на списъка с участниците и представените оферти.</w:t>
      </w:r>
    </w:p>
    <w:p w:rsidR="005F0FEC" w:rsidRDefault="005F0FEC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33635">
        <w:rPr>
          <w:sz w:val="24"/>
          <w:szCs w:val="24"/>
        </w:rPr>
        <w:t xml:space="preserve">След </w:t>
      </w:r>
      <w:r>
        <w:rPr>
          <w:sz w:val="24"/>
          <w:szCs w:val="24"/>
        </w:rPr>
        <w:t>получаване на списъка с участниците и на всеки етап от процедурата, когато настъпи промяната в декларираните обстоятелства, членовете на комисията и консултантите подписват и представят декларация, в която декларират, че:</w:t>
      </w:r>
    </w:p>
    <w:p w:rsidR="005F0FEC" w:rsidRDefault="00125DDB" w:rsidP="005F0FEC">
      <w:pPr>
        <w:numPr>
          <w:ilvl w:val="0"/>
          <w:numId w:val="4"/>
        </w:numPr>
        <w:tabs>
          <w:tab w:val="left" w:pos="142"/>
          <w:tab w:val="num" w:pos="360"/>
          <w:tab w:val="left" w:pos="567"/>
          <w:tab w:val="num" w:pos="1440"/>
        </w:tabs>
        <w:ind w:left="0" w:firstLine="0"/>
        <w:jc w:val="both"/>
      </w:pPr>
      <w:r>
        <w:t>нямат материален интерес</w:t>
      </w:r>
      <w:r w:rsidR="00834ADE">
        <w:t xml:space="preserve"> в съответната кредитна институция, различни от тези на вложител</w:t>
      </w:r>
      <w:r w:rsidR="001E35F4">
        <w:t xml:space="preserve"> или клиент</w:t>
      </w:r>
      <w:r w:rsidR="005F0FEC">
        <w:t>;</w:t>
      </w:r>
    </w:p>
    <w:p w:rsidR="005F0FEC" w:rsidRDefault="005F0FEC" w:rsidP="005F0FEC">
      <w:pPr>
        <w:numPr>
          <w:ilvl w:val="0"/>
          <w:numId w:val="4"/>
        </w:numPr>
        <w:tabs>
          <w:tab w:val="left" w:pos="142"/>
          <w:tab w:val="num" w:pos="360"/>
          <w:tab w:val="left" w:pos="567"/>
          <w:tab w:val="num" w:pos="1440"/>
        </w:tabs>
        <w:ind w:left="0" w:firstLine="0"/>
        <w:jc w:val="both"/>
      </w:pPr>
      <w:r>
        <w:t>не са "свързани лица" с кандидат или участник в процедурата, или с членове на техните управителни или контролни органи;</w:t>
      </w:r>
    </w:p>
    <w:p w:rsidR="005F0FEC" w:rsidRDefault="005F0FEC" w:rsidP="005F0FEC">
      <w:pPr>
        <w:numPr>
          <w:ilvl w:val="0"/>
          <w:numId w:val="4"/>
        </w:numPr>
        <w:tabs>
          <w:tab w:val="left" w:pos="142"/>
          <w:tab w:val="num" w:pos="360"/>
          <w:tab w:val="left" w:pos="567"/>
          <w:tab w:val="num" w:pos="1440"/>
        </w:tabs>
        <w:ind w:left="0" w:firstLine="0"/>
        <w:jc w:val="both"/>
      </w:pPr>
      <w:r>
        <w:t>нямат частен интерес по смисъла на Закона за предотвратяване и установяване на конфликт на интереси.</w:t>
      </w:r>
    </w:p>
    <w:p w:rsidR="005F0FEC" w:rsidRDefault="005F0FEC" w:rsidP="005F0FEC">
      <w:pPr>
        <w:numPr>
          <w:ilvl w:val="0"/>
          <w:numId w:val="4"/>
        </w:numPr>
        <w:tabs>
          <w:tab w:val="left" w:pos="142"/>
          <w:tab w:val="num" w:pos="360"/>
          <w:tab w:val="left" w:pos="567"/>
          <w:tab w:val="num" w:pos="1440"/>
        </w:tabs>
        <w:ind w:left="0" w:firstLine="0"/>
        <w:jc w:val="both"/>
      </w:pPr>
      <w:r>
        <w:t xml:space="preserve">не са </w:t>
      </w:r>
      <w:r w:rsidR="00D33635">
        <w:t>членове/служители на съответната кредитна институция.</w:t>
      </w:r>
    </w:p>
    <w:p w:rsidR="005071E6" w:rsidRDefault="005071E6" w:rsidP="005071E6">
      <w:pPr>
        <w:tabs>
          <w:tab w:val="left" w:pos="142"/>
          <w:tab w:val="left" w:pos="567"/>
          <w:tab w:val="num" w:pos="2520"/>
        </w:tabs>
        <w:jc w:val="both"/>
      </w:pPr>
      <w:r>
        <w:t>При настъпване на някое от посочените обстоятелства съответният член на комисията е длъжен да си направи самоотвод и същият следва да се замени с друг.</w:t>
      </w:r>
    </w:p>
    <w:p w:rsidR="00F81D3B" w:rsidRDefault="00D33635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sz w:val="24"/>
          <w:szCs w:val="24"/>
        </w:rPr>
      </w:pPr>
      <w:bookmarkStart w:id="2" w:name="_Ref78460261"/>
      <w:r>
        <w:rPr>
          <w:sz w:val="24"/>
          <w:szCs w:val="24"/>
        </w:rPr>
        <w:t>7</w:t>
      </w:r>
      <w:r w:rsidR="005F0FEC">
        <w:rPr>
          <w:sz w:val="24"/>
          <w:szCs w:val="24"/>
        </w:rPr>
        <w:t>. Комисията отваря офертите по реда на тяхното постъпване</w:t>
      </w:r>
      <w:r w:rsidR="00F81D3B">
        <w:rPr>
          <w:sz w:val="24"/>
          <w:szCs w:val="24"/>
        </w:rPr>
        <w:t>.</w:t>
      </w:r>
    </w:p>
    <w:p w:rsidR="005F0FEC" w:rsidRPr="00A755D5" w:rsidRDefault="00A755D5" w:rsidP="005F0FEC">
      <w:pPr>
        <w:pStyle w:val="a8"/>
        <w:tabs>
          <w:tab w:val="left" w:pos="142"/>
          <w:tab w:val="left" w:pos="567"/>
        </w:tabs>
        <w:spacing w:before="0" w:beforeAutospacing="0" w:after="0" w:afterAutospacing="0"/>
        <w:jc w:val="both"/>
      </w:pPr>
      <w:r>
        <w:t>8</w:t>
      </w:r>
      <w:r w:rsidR="005F0FEC" w:rsidRPr="00A755D5">
        <w:t>. Комисията проверява наличието и редовността на представените документи в плик</w:t>
      </w:r>
      <w:r>
        <w:t>а и</w:t>
      </w:r>
      <w:r w:rsidR="005F0FEC" w:rsidRPr="00A755D5">
        <w:t xml:space="preserve"> съставя протоко</w:t>
      </w:r>
      <w:r>
        <w:t>л.</w:t>
      </w:r>
      <w:r w:rsidR="005F0FEC" w:rsidRPr="00A755D5">
        <w:t xml:space="preserve"> В протокола Комисията описва изчерпателно липсващите документи или констатираните нередовности, посочва точно вида на документа или документите, които следва да се представят допълнително, и определя срок за представянето им. </w:t>
      </w:r>
    </w:p>
    <w:p w:rsidR="00A755D5" w:rsidRDefault="00A755D5" w:rsidP="005F0FEC">
      <w:pPr>
        <w:pStyle w:val="a8"/>
        <w:tabs>
          <w:tab w:val="left" w:pos="142"/>
          <w:tab w:val="left" w:pos="567"/>
        </w:tabs>
        <w:spacing w:before="0" w:beforeAutospacing="0" w:after="0" w:afterAutospacing="0"/>
        <w:jc w:val="both"/>
      </w:pPr>
      <w:r>
        <w:t>9</w:t>
      </w:r>
      <w:r w:rsidR="005F0FEC">
        <w:t xml:space="preserve">. Участниците представят на комисията съответните документи в </w:t>
      </w:r>
      <w:r>
        <w:t xml:space="preserve">посочения срок. </w:t>
      </w:r>
    </w:p>
    <w:p w:rsidR="00945C32" w:rsidRDefault="00A755D5" w:rsidP="005F0FEC">
      <w:pPr>
        <w:pStyle w:val="a8"/>
        <w:tabs>
          <w:tab w:val="left" w:pos="142"/>
          <w:tab w:val="left" w:pos="567"/>
        </w:tabs>
        <w:spacing w:before="0" w:beforeAutospacing="0" w:after="0" w:afterAutospacing="0"/>
        <w:jc w:val="both"/>
      </w:pPr>
      <w:r>
        <w:t>10</w:t>
      </w:r>
      <w:r w:rsidR="005F0FEC">
        <w:t xml:space="preserve">. След изтичането на определения срок Комисията проверява съответствието на </w:t>
      </w:r>
      <w:r w:rsidR="00945C32">
        <w:t xml:space="preserve">допълнително предоставените </w:t>
      </w:r>
      <w:r w:rsidR="005F0FEC">
        <w:t>документите</w:t>
      </w:r>
      <w:r w:rsidR="00945C32">
        <w:t>.</w:t>
      </w:r>
      <w:r w:rsidR="005F0FEC">
        <w:t xml:space="preserve"> </w:t>
      </w:r>
    </w:p>
    <w:bookmarkEnd w:id="2"/>
    <w:p w:rsidR="005F0FEC" w:rsidRDefault="00A755D5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11</w:t>
      </w:r>
      <w:r w:rsidR="005F0FEC">
        <w:rPr>
          <w:sz w:val="24"/>
          <w:szCs w:val="24"/>
        </w:rPr>
        <w:t>. Комисията оценява офертите в съответствие с предварително обявените условия, критерии и показатели за оценка. Решенията на комисията се вземат с мнозинство от членовете й.</w:t>
      </w:r>
    </w:p>
    <w:p w:rsidR="005F0FEC" w:rsidRDefault="00A755D5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bCs/>
          <w:sz w:val="24"/>
          <w:szCs w:val="24"/>
        </w:rPr>
        <w:t>12</w:t>
      </w:r>
      <w:r w:rsidR="005F0FEC">
        <w:rPr>
          <w:bCs/>
          <w:sz w:val="24"/>
          <w:szCs w:val="24"/>
        </w:rPr>
        <w:t>. О</w:t>
      </w:r>
      <w:r w:rsidR="005F0FEC">
        <w:rPr>
          <w:sz w:val="24"/>
          <w:szCs w:val="24"/>
        </w:rPr>
        <w:t xml:space="preserve">ценката и класирането се извършват в съответствие с «Методиката за определяне на комплексната оценка на офертата» от документацията за участие на база посочените в нея показатели, метод на определяне на комплексна оценка за всяка оферта и начин на класиране на предложенията. </w:t>
      </w:r>
    </w:p>
    <w:p w:rsidR="005F0FEC" w:rsidRDefault="00A755D5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bCs/>
          <w:sz w:val="24"/>
          <w:szCs w:val="24"/>
        </w:rPr>
        <w:t>13</w:t>
      </w:r>
      <w:r w:rsidR="005F0FEC">
        <w:rPr>
          <w:bCs/>
          <w:sz w:val="24"/>
          <w:szCs w:val="24"/>
        </w:rPr>
        <w:t xml:space="preserve">. </w:t>
      </w:r>
      <w:r w:rsidR="005F0FEC">
        <w:rPr>
          <w:sz w:val="24"/>
          <w:szCs w:val="24"/>
        </w:rPr>
        <w:t>Ако член на комисията не е съгласен с изготвената оценка по съответния показател, този член е длъжен да подпише протокола с «особено мнение», което се изготвя в писмен вид и се прилага към протокола.</w:t>
      </w:r>
    </w:p>
    <w:p w:rsidR="005F0FEC" w:rsidRDefault="00A755D5" w:rsidP="005F0FEC">
      <w:pPr>
        <w:pStyle w:val="33"/>
        <w:tabs>
          <w:tab w:val="left" w:pos="142"/>
          <w:tab w:val="left" w:pos="567"/>
        </w:tabs>
        <w:spacing w:after="0"/>
        <w:ind w:left="0"/>
        <w:jc w:val="both"/>
        <w:rPr>
          <w:b/>
          <w:i/>
          <w:sz w:val="24"/>
          <w:szCs w:val="24"/>
        </w:rPr>
      </w:pPr>
      <w:bookmarkStart w:id="3" w:name="_Ref91259559"/>
      <w:r>
        <w:rPr>
          <w:sz w:val="24"/>
          <w:szCs w:val="24"/>
        </w:rPr>
        <w:t>14</w:t>
      </w:r>
      <w:r w:rsidR="005F0FEC">
        <w:rPr>
          <w:sz w:val="24"/>
          <w:szCs w:val="24"/>
        </w:rPr>
        <w:t>. Комисията оценява и класира участниците по степента на съответствие на офертите с предварително обявените условия в документацията за участие.</w:t>
      </w:r>
      <w:bookmarkEnd w:id="3"/>
    </w:p>
    <w:p w:rsidR="005F0FEC" w:rsidRDefault="00A755D5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i/>
        </w:rPr>
      </w:pPr>
      <w:r>
        <w:t>15</w:t>
      </w:r>
      <w:r w:rsidR="005F0FEC">
        <w:t xml:space="preserve">.Комисията съставя протокол за разглеждането, оценяването и класирането на офертите. Протоколът на комисията се подписва от всички членове и се предава на </w:t>
      </w:r>
      <w:r w:rsidR="006B7C1D">
        <w:t>Кмета на общината</w:t>
      </w:r>
      <w:r w:rsidR="005F0FEC">
        <w:t xml:space="preserve"> заедно с цялата документация и кореспонденция, свързана с провеждането на процедурата. </w:t>
      </w:r>
    </w:p>
    <w:bookmarkEnd w:id="1"/>
    <w:p w:rsidR="005F0FEC" w:rsidRDefault="005F0FEC" w:rsidP="005F0FEC">
      <w:pPr>
        <w:tabs>
          <w:tab w:val="left" w:pos="142"/>
          <w:tab w:val="left" w:pos="567"/>
        </w:tabs>
        <w:ind w:firstLine="284"/>
        <w:rPr>
          <w:b/>
        </w:rPr>
      </w:pPr>
      <w:r>
        <w:rPr>
          <w:b/>
        </w:rPr>
        <w:lastRenderedPageBreak/>
        <w:t xml:space="preserve">3. Класиране и определяне на Изпълнител. </w:t>
      </w:r>
    </w:p>
    <w:p w:rsidR="00524EF9" w:rsidRPr="00524EF9" w:rsidRDefault="006B7C1D" w:rsidP="00524EF9">
      <w:pPr>
        <w:pStyle w:val="a3"/>
        <w:ind w:firstLine="284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24EF9">
        <w:rPr>
          <w:rFonts w:ascii="Times New Roman" w:hAnsi="Times New Roman"/>
          <w:sz w:val="24"/>
          <w:szCs w:val="24"/>
        </w:rPr>
        <w:t>Кметът</w:t>
      </w:r>
      <w:r w:rsidR="00524EF9" w:rsidRPr="00524EF9">
        <w:rPr>
          <w:rFonts w:ascii="Times New Roman" w:hAnsi="Times New Roman"/>
          <w:bCs/>
        </w:rPr>
        <w:t xml:space="preserve"> </w:t>
      </w:r>
      <w:r w:rsidR="00524EF9" w:rsidRPr="00524EF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834ADE">
        <w:rPr>
          <w:rFonts w:ascii="Times New Roman" w:hAnsi="Times New Roman"/>
          <w:bCs/>
          <w:sz w:val="24"/>
          <w:szCs w:val="24"/>
          <w:lang w:val="bg-BG"/>
        </w:rPr>
        <w:t xml:space="preserve">на общината утвърждава протокола за разглеждането на документите на участниците и за класирането. В 7 дневен срок от утвърждаването на протокола, същият се </w:t>
      </w:r>
      <w:r w:rsidR="00524EF9" w:rsidRPr="00524EF9">
        <w:rPr>
          <w:rFonts w:ascii="Times New Roman" w:hAnsi="Times New Roman"/>
          <w:bCs/>
          <w:sz w:val="24"/>
          <w:szCs w:val="24"/>
          <w:lang w:val="bg-BG"/>
        </w:rPr>
        <w:t xml:space="preserve"> изпраща на всички кандидати, подали оферти за участие в процедурата.</w:t>
      </w:r>
    </w:p>
    <w:p w:rsidR="00524EF9" w:rsidRPr="00524EF9" w:rsidRDefault="00834ADE" w:rsidP="00524EF9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К</w:t>
      </w:r>
      <w:r w:rsidR="00524EF9" w:rsidRPr="00524EF9">
        <w:rPr>
          <w:rFonts w:ascii="Times New Roman" w:hAnsi="Times New Roman"/>
          <w:bCs/>
          <w:sz w:val="24"/>
          <w:szCs w:val="24"/>
          <w:lang w:val="bg-BG"/>
        </w:rPr>
        <w:t>метът на общината отправя покана до кандидата с  най-добра оферта за провеждане на преговори, с която г</w:t>
      </w:r>
      <w:r>
        <w:rPr>
          <w:rFonts w:ascii="Times New Roman" w:hAnsi="Times New Roman"/>
          <w:bCs/>
          <w:sz w:val="24"/>
          <w:szCs w:val="24"/>
          <w:lang w:val="bg-BG"/>
        </w:rPr>
        <w:t>о</w:t>
      </w:r>
      <w:r w:rsidR="00524EF9" w:rsidRPr="00524EF9">
        <w:rPr>
          <w:rFonts w:ascii="Times New Roman" w:hAnsi="Times New Roman"/>
          <w:bCs/>
          <w:sz w:val="24"/>
          <w:szCs w:val="24"/>
          <w:lang w:val="bg-BG"/>
        </w:rPr>
        <w:t xml:space="preserve"> уведомява за датата, часа и мястото на провеждане на преговорите.</w:t>
      </w:r>
    </w:p>
    <w:p w:rsidR="00524EF9" w:rsidRDefault="00524EF9" w:rsidP="005F0FEC">
      <w:pPr>
        <w:pStyle w:val="33"/>
        <w:tabs>
          <w:tab w:val="left" w:pos="142"/>
          <w:tab w:val="left" w:pos="360"/>
          <w:tab w:val="left" w:pos="540"/>
          <w:tab w:val="left" w:pos="567"/>
        </w:tabs>
        <w:ind w:firstLine="284"/>
        <w:rPr>
          <w:b/>
          <w:i/>
          <w:color w:val="FF0000"/>
        </w:rPr>
      </w:pPr>
    </w:p>
    <w:p w:rsidR="005E23F2" w:rsidRDefault="005E23F2" w:rsidP="005F0FEC">
      <w:pPr>
        <w:pStyle w:val="33"/>
        <w:tabs>
          <w:tab w:val="left" w:pos="142"/>
          <w:tab w:val="left" w:pos="360"/>
          <w:tab w:val="left" w:pos="540"/>
          <w:tab w:val="left" w:pos="567"/>
        </w:tabs>
        <w:ind w:firstLine="284"/>
        <w:rPr>
          <w:b/>
          <w:i/>
          <w:color w:val="FF0000"/>
        </w:rPr>
      </w:pPr>
    </w:p>
    <w:p w:rsidR="005F0FEC" w:rsidRPr="00D7691F" w:rsidRDefault="00D7691F" w:rsidP="00D7691F">
      <w:pPr>
        <w:pStyle w:val="33"/>
        <w:tabs>
          <w:tab w:val="left" w:pos="142"/>
          <w:tab w:val="left" w:pos="360"/>
          <w:tab w:val="left" w:pos="540"/>
          <w:tab w:val="left" w:pos="567"/>
        </w:tabs>
        <w:ind w:left="0"/>
        <w:rPr>
          <w:b/>
          <w:bCs/>
          <w:caps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ab/>
      </w:r>
      <w:r>
        <w:rPr>
          <w:b/>
          <w:i/>
          <w:color w:val="FF0000"/>
          <w:sz w:val="24"/>
          <w:szCs w:val="24"/>
        </w:rPr>
        <w:tab/>
      </w:r>
      <w:r w:rsidR="005F0FEC" w:rsidRPr="00D7691F">
        <w:rPr>
          <w:b/>
          <w:bCs/>
          <w:caps/>
          <w:color w:val="000000"/>
          <w:sz w:val="24"/>
          <w:szCs w:val="24"/>
        </w:rPr>
        <w:t>Раздел VІІ - сключване на договор</w:t>
      </w:r>
      <w:r w:rsidR="00D36D2D" w:rsidRPr="00D7691F">
        <w:rPr>
          <w:b/>
          <w:bCs/>
          <w:caps/>
          <w:color w:val="FF0000"/>
          <w:sz w:val="24"/>
          <w:szCs w:val="24"/>
        </w:rPr>
        <w:t xml:space="preserve"> </w:t>
      </w:r>
    </w:p>
    <w:p w:rsidR="005F0FEC" w:rsidRPr="00524EF9" w:rsidRDefault="005F0FEC" w:rsidP="00524EF9">
      <w:pPr>
        <w:pStyle w:val="a5"/>
        <w:numPr>
          <w:ilvl w:val="0"/>
          <w:numId w:val="11"/>
        </w:num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524EF9">
        <w:rPr>
          <w:b/>
          <w:bCs/>
        </w:rPr>
        <w:t>Срок за сключване на договора</w:t>
      </w:r>
    </w:p>
    <w:p w:rsidR="00524EF9" w:rsidRDefault="00524EF9" w:rsidP="00524EF9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524EF9">
        <w:rPr>
          <w:bCs/>
        </w:rPr>
        <w:t>На определената дата и час</w:t>
      </w:r>
      <w:r>
        <w:rPr>
          <w:bCs/>
        </w:rPr>
        <w:t xml:space="preserve"> комисията провежда преговори с кандидата, подал най-добра оферта, съгласно обявените изисквания.</w:t>
      </w:r>
      <w:r w:rsidR="00593E5A">
        <w:rPr>
          <w:bCs/>
        </w:rPr>
        <w:t xml:space="preserve"> </w:t>
      </w:r>
      <w:r w:rsidR="00593E5A" w:rsidRPr="004E543B">
        <w:rPr>
          <w:bCs/>
        </w:rPr>
        <w:t>На преговорите присъстват лица, които са упълномощени за това от кандидата.</w:t>
      </w:r>
    </w:p>
    <w:p w:rsidR="00593E5A" w:rsidRPr="00593E5A" w:rsidRDefault="00593E5A" w:rsidP="00593E5A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93E5A">
        <w:rPr>
          <w:rFonts w:ascii="Times New Roman" w:hAnsi="Times New Roman"/>
          <w:bCs/>
          <w:sz w:val="24"/>
          <w:szCs w:val="24"/>
          <w:lang w:val="bg-BG"/>
        </w:rPr>
        <w:t>За проведените преговори и постигнатите договорености с кандидата се съставя протокол, който се подписва от кандидата и членовете на комисията и се утвърждава от кмета.</w:t>
      </w:r>
    </w:p>
    <w:p w:rsidR="00593E5A" w:rsidRPr="00593E5A" w:rsidRDefault="00593E5A" w:rsidP="00593E5A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93E5A">
        <w:rPr>
          <w:rFonts w:ascii="Times New Roman" w:hAnsi="Times New Roman"/>
          <w:bCs/>
          <w:sz w:val="24"/>
          <w:szCs w:val="24"/>
          <w:lang w:val="bg-BG"/>
        </w:rPr>
        <w:t>Страните в преговорите съставят проектодоговор, съдържащ постигнатите договорености, които не могат да бъдат по-неблагоприятни за общи</w:t>
      </w:r>
      <w:r>
        <w:rPr>
          <w:rFonts w:ascii="Times New Roman" w:hAnsi="Times New Roman"/>
          <w:bCs/>
          <w:sz w:val="24"/>
          <w:szCs w:val="24"/>
          <w:lang w:val="bg-BG"/>
        </w:rPr>
        <w:t>ната от предложените с офертата, която е неразделна част от договора.</w:t>
      </w:r>
    </w:p>
    <w:p w:rsidR="00593E5A" w:rsidRDefault="000F061C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</w:pPr>
      <w:r>
        <w:rPr>
          <w:bCs/>
        </w:rPr>
        <w:t xml:space="preserve">Договорът </w:t>
      </w:r>
      <w:r w:rsidR="005F0FEC">
        <w:rPr>
          <w:bCs/>
        </w:rPr>
        <w:t>се сключва</w:t>
      </w:r>
      <w:r w:rsidR="005F0FEC">
        <w:t xml:space="preserve"> в рамките на едномесечен срок </w:t>
      </w:r>
      <w:r w:rsidR="00593E5A">
        <w:t>от приключване на преговорите и след уточняване на детайлите по същия с ка</w:t>
      </w:r>
      <w:r w:rsidR="0051330B">
        <w:t>ндидата.</w:t>
      </w:r>
    </w:p>
    <w:p w:rsidR="004E543B" w:rsidRPr="004E543B" w:rsidRDefault="004E543B" w:rsidP="004E543B">
      <w:pPr>
        <w:pStyle w:val="a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E543B">
        <w:rPr>
          <w:rFonts w:ascii="Times New Roman" w:hAnsi="Times New Roman"/>
          <w:bCs/>
          <w:sz w:val="24"/>
          <w:szCs w:val="24"/>
          <w:lang w:val="bg-BG"/>
        </w:rPr>
        <w:t>Ако страните в преговорите н</w:t>
      </w:r>
      <w:r w:rsidR="005E23F2">
        <w:rPr>
          <w:rFonts w:ascii="Times New Roman" w:hAnsi="Times New Roman"/>
          <w:bCs/>
          <w:sz w:val="24"/>
          <w:szCs w:val="24"/>
          <w:lang w:val="bg-BG"/>
        </w:rPr>
        <w:t>е</w:t>
      </w:r>
      <w:r w:rsidRPr="004E543B">
        <w:rPr>
          <w:rFonts w:ascii="Times New Roman" w:hAnsi="Times New Roman"/>
          <w:bCs/>
          <w:sz w:val="24"/>
          <w:szCs w:val="24"/>
          <w:lang w:val="bg-BG"/>
        </w:rPr>
        <w:t xml:space="preserve"> постигнат съгласие за сключване на договор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4E543B">
        <w:rPr>
          <w:rFonts w:ascii="Times New Roman" w:hAnsi="Times New Roman"/>
          <w:bCs/>
          <w:sz w:val="24"/>
          <w:szCs w:val="24"/>
          <w:lang w:val="bg-BG"/>
        </w:rPr>
        <w:t xml:space="preserve"> кметът на общината може да отправи покана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до следващия класиран кандидат за провеждане на преговори.</w:t>
      </w:r>
    </w:p>
    <w:p w:rsidR="004E543B" w:rsidRDefault="004E543B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</w:pPr>
    </w:p>
    <w:p w:rsidR="001E35F4" w:rsidRDefault="001E35F4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</w:pPr>
    </w:p>
    <w:p w:rsidR="005F0FEC" w:rsidRDefault="001E35F4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    </w:t>
      </w:r>
      <w:r w:rsidRPr="00D7691F">
        <w:rPr>
          <w:b/>
          <w:bCs/>
          <w:caps/>
          <w:color w:val="000000"/>
        </w:rPr>
        <w:t>Раздел VІІ</w:t>
      </w:r>
      <w:r>
        <w:rPr>
          <w:b/>
          <w:bCs/>
          <w:caps/>
          <w:color w:val="000000"/>
          <w:lang w:val="en-US"/>
        </w:rPr>
        <w:t>I</w:t>
      </w:r>
      <w:r>
        <w:rPr>
          <w:b/>
          <w:bCs/>
          <w:caps/>
          <w:color w:val="000000"/>
        </w:rPr>
        <w:t xml:space="preserve"> – прекратяване на процедурата</w:t>
      </w:r>
    </w:p>
    <w:p w:rsidR="004C56AA" w:rsidRPr="001E35F4" w:rsidRDefault="004C56AA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4C56AA" w:rsidRDefault="004C56AA" w:rsidP="004C56AA">
      <w:pPr>
        <w:tabs>
          <w:tab w:val="left" w:pos="142"/>
          <w:tab w:val="left" w:pos="567"/>
        </w:tabs>
        <w:autoSpaceDE w:val="0"/>
        <w:autoSpaceDN w:val="0"/>
        <w:adjustRightInd w:val="0"/>
        <w:ind w:firstLine="284"/>
        <w:jc w:val="both"/>
      </w:pPr>
      <w:r>
        <w:t xml:space="preserve">1.Кметът може да прекрати процедурата със съобщение, публикувано на интернет страницата на община Русе, когато: </w:t>
      </w:r>
    </w:p>
    <w:p w:rsidR="004C56AA" w:rsidRDefault="004C56AA" w:rsidP="004C56AA">
      <w:pPr>
        <w:tabs>
          <w:tab w:val="left" w:pos="142"/>
          <w:tab w:val="left" w:pos="567"/>
        </w:tabs>
        <w:autoSpaceDE w:val="0"/>
        <w:autoSpaceDN w:val="0"/>
        <w:adjustRightInd w:val="0"/>
        <w:ind w:firstLine="284"/>
        <w:jc w:val="both"/>
      </w:pPr>
      <w:r>
        <w:t>а/ не е подадена нито една оферта, няма кандидат или участник, който отговаря на изискванията;</w:t>
      </w:r>
    </w:p>
    <w:p w:rsidR="004C56AA" w:rsidRDefault="004C56AA" w:rsidP="004C56AA">
      <w:pPr>
        <w:tabs>
          <w:tab w:val="left" w:pos="142"/>
          <w:tab w:val="left" w:pos="360"/>
          <w:tab w:val="left" w:pos="567"/>
          <w:tab w:val="num" w:pos="1440"/>
        </w:tabs>
        <w:ind w:firstLine="284"/>
        <w:jc w:val="both"/>
      </w:pPr>
      <w:r>
        <w:t>б/ всички оферти не отговарят на предварително обявените условия;</w:t>
      </w:r>
    </w:p>
    <w:p w:rsidR="004C56AA" w:rsidRDefault="004C56AA" w:rsidP="004C56AA">
      <w:pPr>
        <w:tabs>
          <w:tab w:val="left" w:pos="142"/>
          <w:tab w:val="left" w:pos="360"/>
          <w:tab w:val="left" w:pos="567"/>
          <w:tab w:val="num" w:pos="1440"/>
        </w:tabs>
        <w:ind w:firstLine="284"/>
        <w:jc w:val="both"/>
      </w:pPr>
      <w:r>
        <w:t>в/</w:t>
      </w:r>
      <w:r w:rsidRPr="00D36D2D">
        <w:t xml:space="preserve"> </w:t>
      </w:r>
      <w:r>
        <w:t>избраният кандидат откаже да сключи договор;</w:t>
      </w:r>
    </w:p>
    <w:p w:rsidR="004C56AA" w:rsidRDefault="004C56AA" w:rsidP="004C56AA">
      <w:pPr>
        <w:tabs>
          <w:tab w:val="left" w:pos="142"/>
          <w:tab w:val="left" w:pos="360"/>
          <w:tab w:val="left" w:pos="567"/>
          <w:tab w:val="num" w:pos="1440"/>
        </w:tabs>
        <w:ind w:firstLine="284"/>
        <w:jc w:val="both"/>
      </w:pPr>
      <w:r w:rsidRPr="0051330B">
        <w:t>г/ отпадне необходимостта от провеждане на процедурата в резултат на съществена промяна в обстоятелствата, както и при невъзможност да се осигури финансиране за изпълнението на процедурата по причини, които не са били предвид</w:t>
      </w:r>
      <w:r>
        <w:t>ени.</w:t>
      </w:r>
    </w:p>
    <w:p w:rsidR="001E35F4" w:rsidRDefault="001E35F4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</w:p>
    <w:p w:rsidR="004C56AA" w:rsidRDefault="004C56AA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</w:p>
    <w:p w:rsidR="004C56AA" w:rsidRDefault="004C56AA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</w:p>
    <w:p w:rsidR="004C56AA" w:rsidRDefault="004C56AA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</w:p>
    <w:p w:rsidR="004C56AA" w:rsidRDefault="004C56AA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</w:p>
    <w:p w:rsidR="004C56AA" w:rsidRDefault="004C56AA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</w:p>
    <w:p w:rsidR="004C56AA" w:rsidRDefault="004C56AA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</w:p>
    <w:p w:rsidR="004C56AA" w:rsidRDefault="004C56AA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</w:p>
    <w:p w:rsidR="004C56AA" w:rsidRDefault="004C56AA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</w:p>
    <w:p w:rsidR="004C56AA" w:rsidRDefault="004C56AA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</w:p>
    <w:p w:rsidR="004C56AA" w:rsidRDefault="004C56AA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</w:p>
    <w:p w:rsidR="004C56AA" w:rsidRDefault="004C56AA" w:rsidP="005F0FEC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</w:p>
    <w:p w:rsidR="004C56AA" w:rsidRDefault="004C56AA" w:rsidP="004C56AA">
      <w:pPr>
        <w:pStyle w:val="2"/>
        <w:keepNext w:val="0"/>
        <w:tabs>
          <w:tab w:val="left" w:pos="142"/>
          <w:tab w:val="left" w:pos="567"/>
        </w:tabs>
        <w:spacing w:before="0" w:after="0"/>
        <w:ind w:firstLine="0"/>
        <w:jc w:val="right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lastRenderedPageBreak/>
        <w:t>Образец №1</w:t>
      </w:r>
    </w:p>
    <w:p w:rsidR="004C56AA" w:rsidRDefault="004C56AA" w:rsidP="004C56AA"/>
    <w:p w:rsidR="004C56AA" w:rsidRDefault="004C56AA" w:rsidP="004C56AA">
      <w:pPr>
        <w:pStyle w:val="2"/>
        <w:keepNext w:val="0"/>
        <w:tabs>
          <w:tab w:val="left" w:pos="142"/>
          <w:tab w:val="left" w:pos="567"/>
        </w:tabs>
        <w:spacing w:before="0" w:after="0"/>
        <w:ind w:firstLin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ПРЕДСТАВЯНЕ НА УЧАСТНИКА</w:t>
      </w:r>
    </w:p>
    <w:p w:rsidR="004C56AA" w:rsidRDefault="004C56AA" w:rsidP="004C56AA">
      <w:pPr>
        <w:tabs>
          <w:tab w:val="left" w:pos="142"/>
          <w:tab w:val="left" w:pos="567"/>
        </w:tabs>
      </w:pP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rPr>
          <w:color w:val="000000"/>
        </w:rPr>
        <w:t>в процедура с предмет: „</w:t>
      </w:r>
      <w:r>
        <w:rPr>
          <w:b/>
        </w:rPr>
        <w:t>Избор на кредитна институция за предоставяне на дългосрочен заем на Община Русе“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8"/>
        <w:gridCol w:w="2457"/>
        <w:gridCol w:w="5386"/>
      </w:tblGrid>
      <w:tr w:rsidR="004C56AA" w:rsidTr="004C56AA">
        <w:trPr>
          <w:trHeight w:val="172"/>
        </w:trPr>
        <w:tc>
          <w:tcPr>
            <w:tcW w:w="4395" w:type="dxa"/>
            <w:gridSpan w:val="2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на участника/ЕИК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336"/>
        </w:trPr>
        <w:tc>
          <w:tcPr>
            <w:tcW w:w="1938" w:type="dxa"/>
            <w:vMerge w:val="restart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Седалище и адрес на управление</w:t>
            </w: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248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216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365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573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Лице, представляващо участника </w:t>
            </w:r>
            <w:r>
              <w:rPr>
                <w:rStyle w:val="aff1"/>
                <w:rFonts w:eastAsia="Times New Roman"/>
                <w:kern w:val="0"/>
              </w:rPr>
              <w:t>по регистрация и пълномощно лице за процедурата (ако има такова)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296"/>
        </w:trPr>
        <w:tc>
          <w:tcPr>
            <w:tcW w:w="1938" w:type="dxa"/>
            <w:vMerge w:val="restart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 за кореспонденция</w:t>
            </w: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250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Телефон/</w:t>
            </w:r>
            <w:r>
              <w:rPr>
                <w:color w:val="000000"/>
                <w:lang w:val="en-US"/>
              </w:rPr>
              <w:t>GSM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218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201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  <w:tr w:rsidR="004C56AA" w:rsidTr="004C56AA">
        <w:trPr>
          <w:trHeight w:val="348"/>
        </w:trPr>
        <w:tc>
          <w:tcPr>
            <w:tcW w:w="1938" w:type="dxa"/>
            <w:vMerge/>
            <w:vAlign w:val="center"/>
            <w:hideMark/>
          </w:tcPr>
          <w:p w:rsidR="004C56AA" w:rsidRDefault="004C56AA" w:rsidP="007E5F02">
            <w:pPr>
              <w:rPr>
                <w:rFonts w:eastAsia="Arial Unicode MS"/>
                <w:color w:val="000000"/>
                <w:kern w:val="2"/>
              </w:rPr>
            </w:pPr>
          </w:p>
        </w:tc>
        <w:tc>
          <w:tcPr>
            <w:tcW w:w="2457" w:type="dxa"/>
            <w:hideMark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Лице за контакт</w:t>
            </w:r>
          </w:p>
        </w:tc>
        <w:tc>
          <w:tcPr>
            <w:tcW w:w="5386" w:type="dxa"/>
          </w:tcPr>
          <w:p w:rsidR="004C56AA" w:rsidRDefault="004C56AA" w:rsidP="007E5F02">
            <w:pPr>
              <w:pStyle w:val="-"/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</w:tc>
      </w:tr>
    </w:tbl>
    <w:p w:rsidR="004C56AA" w:rsidRDefault="004C56AA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316C14" w:rsidRDefault="00316C14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316C14" w:rsidRDefault="00316C14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316C14" w:rsidRDefault="00316C14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316C14" w:rsidRDefault="00316C14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4C56AA" w:rsidRDefault="004C56AA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4C56AA" w:rsidRDefault="004C56AA" w:rsidP="004C56AA">
      <w:pPr>
        <w:tabs>
          <w:tab w:val="left" w:pos="142"/>
          <w:tab w:val="left" w:pos="567"/>
        </w:tabs>
        <w:rPr>
          <w:color w:val="000000"/>
          <w:lang w:val="ru-RU"/>
        </w:rPr>
      </w:pPr>
    </w:p>
    <w:p w:rsidR="004C56AA" w:rsidRDefault="004C56AA" w:rsidP="004C56AA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201...г.</w:t>
      </w:r>
      <w:r>
        <w:rPr>
          <w:b/>
          <w:color w:val="000000"/>
        </w:rPr>
        <w:tab/>
        <w:t xml:space="preserve">               ПОДПИС и ПЕЧАТ:______________________</w:t>
      </w:r>
    </w:p>
    <w:p w:rsidR="004C56AA" w:rsidRDefault="004C56AA" w:rsidP="004C56AA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(имена, длъжност)</w:t>
      </w: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4C56AA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b/>
          <w:caps/>
          <w:color w:val="000000"/>
          <w:kern w:val="24"/>
        </w:rPr>
      </w:pPr>
      <w:r>
        <w:rPr>
          <w:b/>
          <w:bCs/>
          <w:color w:val="000000"/>
        </w:rPr>
        <w:lastRenderedPageBreak/>
        <w:t>Образец №2</w:t>
      </w:r>
    </w:p>
    <w:p w:rsidR="004C56AA" w:rsidRDefault="004C56AA" w:rsidP="004C56AA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  <w:r>
        <w:rPr>
          <w:b/>
          <w:caps/>
          <w:color w:val="000000"/>
          <w:kern w:val="24"/>
        </w:rPr>
        <w:t>Списък на документите И ИНФОРМАЦИЯТА</w:t>
      </w:r>
    </w:p>
    <w:p w:rsidR="004C56AA" w:rsidRDefault="004C56AA" w:rsidP="004C56AA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  <w:r>
        <w:rPr>
          <w:b/>
          <w:caps/>
          <w:color w:val="000000"/>
          <w:kern w:val="24"/>
        </w:rPr>
        <w:t>на ………………………………………..</w:t>
      </w:r>
    </w:p>
    <w:p w:rsidR="004C56AA" w:rsidRDefault="004C56AA" w:rsidP="004C56AA">
      <w:pPr>
        <w:tabs>
          <w:tab w:val="left" w:pos="142"/>
          <w:tab w:val="left" w:pos="567"/>
        </w:tabs>
        <w:jc w:val="center"/>
        <w:rPr>
          <w:caps/>
          <w:color w:val="000000"/>
          <w:kern w:val="24"/>
        </w:rPr>
      </w:pPr>
      <w:r>
        <w:rPr>
          <w:color w:val="000000"/>
          <w:kern w:val="24"/>
        </w:rPr>
        <w:t>(пълно наименование на участника)</w:t>
      </w:r>
    </w:p>
    <w:p w:rsidR="004C56AA" w:rsidRDefault="004C56AA" w:rsidP="004C56AA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съдържащи се в офертата за участие в процедура с предмет: „</w:t>
      </w:r>
      <w:r>
        <w:rPr>
          <w:b/>
        </w:rPr>
        <w:t>Избор на кредитна институция за предоставяне на дългосрочен заем на Община Русе“</w:t>
      </w:r>
    </w:p>
    <w:p w:rsidR="004C56AA" w:rsidRDefault="004C56AA" w:rsidP="004C56AA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47"/>
        <w:gridCol w:w="6658"/>
        <w:gridCol w:w="1450"/>
        <w:gridCol w:w="1418"/>
      </w:tblGrid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№</w:t>
            </w:r>
          </w:p>
        </w:tc>
        <w:tc>
          <w:tcPr>
            <w:tcW w:w="6658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Вид на документа</w:t>
            </w:r>
          </w:p>
        </w:tc>
        <w:tc>
          <w:tcPr>
            <w:tcW w:w="1450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Вид на документа</w:t>
            </w:r>
          </w:p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Оригинал/копие</w:t>
            </w:r>
          </w:p>
        </w:tc>
        <w:tc>
          <w:tcPr>
            <w:tcW w:w="1418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Брой документи</w:t>
            </w:r>
          </w:p>
        </w:tc>
      </w:tr>
      <w:tr w:rsidR="004C56AA" w:rsidTr="007E5F02">
        <w:tc>
          <w:tcPr>
            <w:tcW w:w="10173" w:type="dxa"/>
            <w:gridSpan w:val="4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aps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1.</w:t>
            </w:r>
          </w:p>
        </w:tc>
        <w:tc>
          <w:tcPr>
            <w:tcW w:w="6658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Представяне на участника</w:t>
            </w:r>
          </w:p>
          <w:p w:rsidR="004C56AA" w:rsidRPr="004C56AA" w:rsidRDefault="004C56AA" w:rsidP="007E5F02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567"/>
                <w:tab w:val="left" w:pos="709"/>
              </w:tabs>
              <w:ind w:hanging="1225"/>
              <w:jc w:val="both"/>
              <w:rPr>
                <w:color w:val="000000"/>
              </w:rPr>
            </w:pPr>
          </w:p>
        </w:tc>
        <w:tc>
          <w:tcPr>
            <w:tcW w:w="1450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оригинал</w:t>
            </w: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2.</w:t>
            </w:r>
          </w:p>
        </w:tc>
        <w:tc>
          <w:tcPr>
            <w:tcW w:w="6658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 w:rsidRPr="004C56AA">
              <w:rPr>
                <w:color w:val="000000"/>
              </w:rPr>
              <w:t>Оферта</w:t>
            </w:r>
            <w:r>
              <w:rPr>
                <w:color w:val="000000"/>
              </w:rPr>
              <w:t xml:space="preserve"> </w:t>
            </w:r>
          </w:p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</w:p>
        </w:tc>
        <w:tc>
          <w:tcPr>
            <w:tcW w:w="1450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оригинал</w:t>
            </w: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3.</w:t>
            </w:r>
          </w:p>
        </w:tc>
        <w:tc>
          <w:tcPr>
            <w:tcW w:w="6658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Списък на документите и информацията, съдържащи се в офертата</w:t>
            </w: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оригинал</w:t>
            </w: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4.</w:t>
            </w: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</w:t>
            </w: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10173" w:type="dxa"/>
            <w:gridSpan w:val="4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10173" w:type="dxa"/>
            <w:gridSpan w:val="4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  <w:r>
              <w:rPr>
                <w:caps/>
                <w:color w:val="000000"/>
                <w:kern w:val="24"/>
              </w:rPr>
              <w:t>…</w:t>
            </w:r>
          </w:p>
        </w:tc>
        <w:tc>
          <w:tcPr>
            <w:tcW w:w="6658" w:type="dxa"/>
            <w:hideMark/>
          </w:tcPr>
          <w:p w:rsidR="004C56AA" w:rsidRPr="00AB2393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  <w:highlight w:val="yellow"/>
              </w:rPr>
            </w:pPr>
          </w:p>
        </w:tc>
        <w:tc>
          <w:tcPr>
            <w:tcW w:w="1450" w:type="dxa"/>
            <w:hideMark/>
          </w:tcPr>
          <w:p w:rsidR="004C56AA" w:rsidRPr="00AB2393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  <w:highlight w:val="yellow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10173" w:type="dxa"/>
            <w:gridSpan w:val="4"/>
            <w:hideMark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  <w:tr w:rsidR="004C56AA" w:rsidTr="007E5F02">
        <w:tc>
          <w:tcPr>
            <w:tcW w:w="647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center"/>
              <w:rPr>
                <w:caps/>
                <w:color w:val="000000"/>
                <w:kern w:val="24"/>
              </w:rPr>
            </w:pPr>
          </w:p>
        </w:tc>
        <w:tc>
          <w:tcPr>
            <w:tcW w:w="665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50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color w:val="000000"/>
                <w:kern w:val="24"/>
              </w:rPr>
            </w:pPr>
          </w:p>
        </w:tc>
        <w:tc>
          <w:tcPr>
            <w:tcW w:w="1418" w:type="dxa"/>
          </w:tcPr>
          <w:p w:rsidR="004C56AA" w:rsidRDefault="004C56AA" w:rsidP="007E5F02">
            <w:pPr>
              <w:tabs>
                <w:tab w:val="left" w:pos="142"/>
                <w:tab w:val="left" w:pos="567"/>
                <w:tab w:val="left" w:pos="709"/>
              </w:tabs>
              <w:rPr>
                <w:b/>
                <w:color w:val="000000"/>
                <w:kern w:val="24"/>
              </w:rPr>
            </w:pPr>
          </w:p>
        </w:tc>
      </w:tr>
    </w:tbl>
    <w:p w:rsidR="004C56AA" w:rsidRDefault="004C56AA" w:rsidP="004C56AA">
      <w:pPr>
        <w:tabs>
          <w:tab w:val="left" w:pos="142"/>
          <w:tab w:val="left" w:pos="567"/>
        </w:tabs>
        <w:jc w:val="center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color w:val="000000"/>
          <w:kern w:val="24"/>
        </w:rPr>
      </w:pPr>
      <w:r>
        <w:rPr>
          <w:b/>
          <w:caps/>
          <w:color w:val="000000"/>
          <w:kern w:val="24"/>
        </w:rPr>
        <w:t>Забележка</w:t>
      </w:r>
      <w:r>
        <w:rPr>
          <w:caps/>
          <w:color w:val="000000"/>
          <w:kern w:val="24"/>
        </w:rPr>
        <w:t xml:space="preserve">: </w:t>
      </w:r>
      <w:r>
        <w:rPr>
          <w:color w:val="000000"/>
          <w:kern w:val="24"/>
        </w:rPr>
        <w:t>В Списъка следва да се опишат ВСИЧКИ документи</w:t>
      </w:r>
      <w:r>
        <w:rPr>
          <w:color w:val="000000"/>
        </w:rPr>
        <w:t xml:space="preserve">, съдържащи се в </w:t>
      </w:r>
      <w:r>
        <w:rPr>
          <w:color w:val="000000"/>
          <w:kern w:val="24"/>
        </w:rPr>
        <w:t>офертата.</w:t>
      </w: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</w:p>
    <w:p w:rsidR="004C56AA" w:rsidRDefault="004C56AA" w:rsidP="004C56AA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201.. г.</w:t>
      </w:r>
      <w:r>
        <w:rPr>
          <w:b/>
          <w:color w:val="000000"/>
        </w:rPr>
        <w:tab/>
        <w:t xml:space="preserve">              ПОДПИС и ПЕЧАТ:______________________</w:t>
      </w:r>
    </w:p>
    <w:p w:rsidR="004C56AA" w:rsidRDefault="004C56AA" w:rsidP="004C56AA">
      <w:pPr>
        <w:tabs>
          <w:tab w:val="left" w:pos="142"/>
          <w:tab w:val="left" w:pos="567"/>
        </w:tabs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(имена, длъжност)</w:t>
      </w:r>
    </w:p>
    <w:p w:rsidR="004C56AA" w:rsidRDefault="004C56AA" w:rsidP="004C56AA">
      <w:pPr>
        <w:pStyle w:val="2"/>
        <w:keepNext w:val="0"/>
        <w:tabs>
          <w:tab w:val="left" w:pos="142"/>
          <w:tab w:val="left" w:pos="567"/>
        </w:tabs>
        <w:spacing w:before="0" w:after="0"/>
        <w:ind w:firstLine="0"/>
        <w:jc w:val="right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</w:p>
    <w:p w:rsidR="004C56AA" w:rsidRDefault="004C56AA" w:rsidP="004C56AA">
      <w:pPr>
        <w:pStyle w:val="2"/>
        <w:keepNext w:val="0"/>
        <w:tabs>
          <w:tab w:val="left" w:pos="142"/>
          <w:tab w:val="left" w:pos="567"/>
        </w:tabs>
        <w:spacing w:before="0" w:after="0"/>
        <w:ind w:firstLine="0"/>
        <w:jc w:val="right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4C56AA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C56AA" w:rsidRDefault="004C56AA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4C56AA" w:rsidRDefault="004C56AA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4C56AA" w:rsidRDefault="004C56AA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4C56AA" w:rsidRDefault="004C56AA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316C14" w:rsidRDefault="00316C14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5F0FEC" w:rsidRDefault="004C56AA" w:rsidP="005F0FEC">
      <w:pPr>
        <w:tabs>
          <w:tab w:val="left" w:pos="142"/>
          <w:tab w:val="left" w:pos="567"/>
        </w:tabs>
        <w:jc w:val="right"/>
        <w:rPr>
          <w:b/>
          <w:color w:val="000000"/>
        </w:rPr>
      </w:pPr>
      <w:r>
        <w:rPr>
          <w:b/>
          <w:bCs/>
          <w:color w:val="000000"/>
        </w:rPr>
        <w:lastRenderedPageBreak/>
        <w:t>Образец №3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ОФЕРТА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за участие в ПРОЦЕДУРА за </w:t>
      </w:r>
      <w:r w:rsidR="00CB57E6">
        <w:rPr>
          <w:b/>
          <w:color w:val="000000"/>
        </w:rPr>
        <w:t xml:space="preserve">избор на </w:t>
      </w:r>
      <w:r w:rsidR="00F90F60">
        <w:rPr>
          <w:b/>
          <w:color w:val="000000"/>
        </w:rPr>
        <w:t>кредитна</w:t>
      </w:r>
      <w:r w:rsidR="00CB57E6">
        <w:rPr>
          <w:b/>
          <w:color w:val="000000"/>
        </w:rPr>
        <w:t xml:space="preserve"> институция за предоставяне на дългосрочен заем на Община Русе</w:t>
      </w:r>
    </w:p>
    <w:p w:rsidR="005F0FEC" w:rsidRDefault="005F0FEC" w:rsidP="005F0FEC">
      <w:pPr>
        <w:tabs>
          <w:tab w:val="left" w:pos="142"/>
          <w:tab w:val="left" w:pos="567"/>
        </w:tabs>
        <w:rPr>
          <w:rStyle w:val="CharChar0"/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38"/>
        <w:gridCol w:w="1998"/>
      </w:tblGrid>
      <w:tr w:rsidR="00A310C2" w:rsidTr="00A472D1">
        <w:tc>
          <w:tcPr>
            <w:tcW w:w="4536" w:type="dxa"/>
            <w:gridSpan w:val="2"/>
            <w:hideMark/>
          </w:tcPr>
          <w:p w:rsidR="00A310C2" w:rsidRDefault="00A310C2" w:rsidP="00A472D1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Наименование на участника:</w:t>
            </w:r>
          </w:p>
        </w:tc>
      </w:tr>
      <w:tr w:rsidR="00A310C2" w:rsidTr="00A472D1">
        <w:trPr>
          <w:gridAfter w:val="1"/>
          <w:wAfter w:w="1998" w:type="dxa"/>
          <w:trHeight w:val="573"/>
        </w:trPr>
        <w:tc>
          <w:tcPr>
            <w:tcW w:w="2538" w:type="dxa"/>
            <w:hideMark/>
          </w:tcPr>
          <w:p w:rsidR="00A310C2" w:rsidRDefault="00A310C2" w:rsidP="00A472D1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Седалище адрес на управление</w:t>
            </w:r>
          </w:p>
        </w:tc>
      </w:tr>
      <w:tr w:rsidR="00A310C2" w:rsidTr="00A472D1">
        <w:trPr>
          <w:gridAfter w:val="1"/>
          <w:wAfter w:w="1998" w:type="dxa"/>
          <w:trHeight w:val="217"/>
        </w:trPr>
        <w:tc>
          <w:tcPr>
            <w:tcW w:w="2538" w:type="dxa"/>
            <w:hideMark/>
          </w:tcPr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БУЛСТАТ/ЕИК </w:t>
            </w:r>
          </w:p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тел.: ____________ , </w:t>
            </w:r>
          </w:p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факс: ___________, </w:t>
            </w:r>
          </w:p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</w:p>
          <w:p w:rsidR="00A310C2" w:rsidRDefault="00A310C2" w:rsidP="00A310C2">
            <w:pPr>
              <w:tabs>
                <w:tab w:val="left" w:pos="142"/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  <w:lang w:val="ru-RU"/>
              </w:rPr>
              <w:t>_________,</w:t>
            </w:r>
          </w:p>
          <w:p w:rsidR="00A310C2" w:rsidRDefault="00A310C2" w:rsidP="00A472D1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</w:rPr>
            </w:pPr>
          </w:p>
        </w:tc>
      </w:tr>
      <w:tr w:rsidR="00A310C2" w:rsidTr="00A472D1">
        <w:trPr>
          <w:gridAfter w:val="1"/>
          <w:wAfter w:w="1998" w:type="dxa"/>
          <w:trHeight w:val="544"/>
        </w:trPr>
        <w:tc>
          <w:tcPr>
            <w:tcW w:w="2538" w:type="dxa"/>
            <w:hideMark/>
          </w:tcPr>
          <w:p w:rsidR="00A310C2" w:rsidRDefault="00A310C2" w:rsidP="00A472D1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Лице, представляващо участника </w:t>
            </w:r>
            <w:r>
              <w:rPr>
                <w:rStyle w:val="aff1"/>
                <w:rFonts w:eastAsia="Times New Roman"/>
                <w:kern w:val="0"/>
              </w:rPr>
              <w:t>по регистрация и пълномощно лице за процедурата (ако има такова)</w:t>
            </w:r>
          </w:p>
        </w:tc>
      </w:tr>
      <w:tr w:rsidR="00A310C2" w:rsidTr="00A472D1">
        <w:trPr>
          <w:gridAfter w:val="1"/>
          <w:wAfter w:w="1998" w:type="dxa"/>
          <w:trHeight w:val="247"/>
        </w:trPr>
        <w:tc>
          <w:tcPr>
            <w:tcW w:w="2538" w:type="dxa"/>
            <w:hideMark/>
          </w:tcPr>
          <w:p w:rsidR="00A310C2" w:rsidRDefault="00A310C2" w:rsidP="00A472D1">
            <w:pPr>
              <w:pStyle w:val="-"/>
              <w:tabs>
                <w:tab w:val="left" w:pos="142"/>
                <w:tab w:val="left" w:pos="567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Длъжностно качество</w:t>
            </w:r>
          </w:p>
        </w:tc>
      </w:tr>
    </w:tbl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УВАЖАЕМИ ГОСПОЖИ И ГОСПОДА,</w:t>
      </w:r>
    </w:p>
    <w:p w:rsidR="005F0FEC" w:rsidRDefault="005F0FEC" w:rsidP="005F0FEC">
      <w:pPr>
        <w:tabs>
          <w:tab w:val="left" w:pos="142"/>
          <w:tab w:val="left" w:pos="567"/>
        </w:tabs>
        <w:rPr>
          <w:b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b/>
          <w:caps/>
          <w:color w:val="000000"/>
          <w:kern w:val="24"/>
        </w:rPr>
      </w:pPr>
      <w:r>
        <w:rPr>
          <w:color w:val="000000"/>
        </w:rPr>
        <w:t>С настоящото Ви представяме нашата Оферта за участие в обявената от Вас процедура  с предмет „</w:t>
      </w:r>
      <w:r>
        <w:rPr>
          <w:b/>
        </w:rPr>
        <w:t xml:space="preserve">Избор на </w:t>
      </w:r>
      <w:r w:rsidR="00F90F60">
        <w:rPr>
          <w:b/>
        </w:rPr>
        <w:t>кредитна</w:t>
      </w:r>
      <w:r>
        <w:rPr>
          <w:b/>
        </w:rPr>
        <w:t xml:space="preserve"> институция за предоставяне на дългосрочен заем на Община </w:t>
      </w:r>
      <w:r w:rsidR="00AB2393">
        <w:rPr>
          <w:b/>
        </w:rPr>
        <w:t>Русе</w:t>
      </w:r>
      <w:r>
        <w:rPr>
          <w:b/>
        </w:rPr>
        <w:t>“</w:t>
      </w:r>
    </w:p>
    <w:p w:rsidR="00F90F60" w:rsidRDefault="00F90F60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441F8C" w:rsidRDefault="00DC5DA9" w:rsidP="00DC5DA9">
      <w:pPr>
        <w:pStyle w:val="ab"/>
        <w:jc w:val="both"/>
        <w:rPr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 xml:space="preserve">      </w:t>
      </w:r>
      <w:r w:rsidR="00441F8C">
        <w:rPr>
          <w:bCs/>
          <w:caps/>
          <w:color w:val="000000"/>
          <w:sz w:val="24"/>
          <w:szCs w:val="24"/>
        </w:rPr>
        <w:t xml:space="preserve">1. </w:t>
      </w:r>
      <w:r w:rsidR="00441F8C">
        <w:rPr>
          <w:color w:val="000000"/>
          <w:sz w:val="24"/>
          <w:szCs w:val="24"/>
        </w:rPr>
        <w:t xml:space="preserve">Предлагам дългосрочен банков кредит  в размер на 10 000 000 /десет милиона/ лева за </w:t>
      </w:r>
      <w:r w:rsidR="00A472D1">
        <w:rPr>
          <w:color w:val="000000"/>
          <w:sz w:val="24"/>
          <w:szCs w:val="24"/>
        </w:rPr>
        <w:t xml:space="preserve">Ремонт на първостепенна и второстепенна улична мрежа на територията на град </w:t>
      </w:r>
      <w:r w:rsidR="00441F8C">
        <w:rPr>
          <w:color w:val="000000"/>
          <w:sz w:val="24"/>
          <w:szCs w:val="24"/>
        </w:rPr>
        <w:t xml:space="preserve"> Русе. </w:t>
      </w:r>
    </w:p>
    <w:p w:rsidR="00441F8C" w:rsidRDefault="00441F8C" w:rsidP="00441F8C">
      <w:pPr>
        <w:pStyle w:val="ab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За обезпечение на кредита Община Русе следва да учреди </w:t>
      </w:r>
      <w:r>
        <w:rPr>
          <w:sz w:val="24"/>
          <w:szCs w:val="24"/>
          <w:lang w:val="ru-RU"/>
        </w:rPr>
        <w:t>особен залог върху  настоящи и бъдещи парични вземания на КРЕДИТОПОЛУЧАТЕЛЯ от трети лица, представляващи настоящи и бъдещи собствени приходи на Община Русе по чл. 45, ал. 1, т.1, букви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  <w:lang w:val="ru-RU"/>
        </w:rPr>
        <w:t>от „а“ до „ж“ от Закон за публичните финанси и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върху </w:t>
      </w:r>
      <w:r>
        <w:rPr>
          <w:sz w:val="24"/>
          <w:szCs w:val="24"/>
          <w:lang w:val="ru-RU"/>
        </w:rPr>
        <w:t xml:space="preserve">бюджетните взаимоотношения на общинския бюджет с централния бюджет по чл. 52, ал. 1, т.1, букви „а“ и „б“ от Закона за публичните финанси, за наличностите по бюджетна разплащателна сметка с </w:t>
      </w:r>
      <w:r w:rsidRPr="000255CD">
        <w:rPr>
          <w:sz w:val="24"/>
          <w:szCs w:val="24"/>
          <w:highlight w:val="yellow"/>
          <w:lang w:val="en-US"/>
        </w:rPr>
        <w:t>IBAN</w:t>
      </w:r>
      <w:r>
        <w:rPr>
          <w:sz w:val="24"/>
          <w:szCs w:val="24"/>
          <w:highlight w:val="yellow"/>
        </w:rPr>
        <w:t xml:space="preserve">: </w:t>
      </w:r>
      <w:r>
        <w:rPr>
          <w:sz w:val="24"/>
          <w:szCs w:val="24"/>
          <w:highlight w:val="yellow"/>
          <w:lang w:val="en-US"/>
        </w:rPr>
        <w:t>BG46IORT73793100030000</w:t>
      </w:r>
      <w:r w:rsidRPr="000255CD">
        <w:rPr>
          <w:sz w:val="24"/>
          <w:szCs w:val="24"/>
          <w:highlight w:val="yellow"/>
          <w:lang w:val="ru-RU"/>
        </w:rPr>
        <w:t xml:space="preserve">, </w:t>
      </w:r>
      <w:r w:rsidRPr="000255CD">
        <w:rPr>
          <w:sz w:val="24"/>
          <w:szCs w:val="24"/>
          <w:highlight w:val="yellow"/>
          <w:lang w:val="en-GB"/>
        </w:rPr>
        <w:t>BIC</w:t>
      </w:r>
      <w:r w:rsidRPr="000255CD">
        <w:rPr>
          <w:sz w:val="24"/>
          <w:szCs w:val="24"/>
          <w:highlight w:val="yellow"/>
          <w:lang w:val="ru-RU"/>
        </w:rPr>
        <w:t>:</w:t>
      </w:r>
      <w:r>
        <w:rPr>
          <w:sz w:val="24"/>
          <w:szCs w:val="24"/>
          <w:highlight w:val="yellow"/>
          <w:lang w:val="en-US"/>
        </w:rPr>
        <w:t>IORTBGSF</w:t>
      </w:r>
      <w:r w:rsidRPr="000255CD">
        <w:rPr>
          <w:sz w:val="24"/>
          <w:szCs w:val="24"/>
          <w:highlight w:val="yellow"/>
          <w:lang w:val="ru-RU"/>
        </w:rPr>
        <w:t>,</w:t>
      </w:r>
      <w:r>
        <w:rPr>
          <w:sz w:val="24"/>
          <w:szCs w:val="24"/>
          <w:lang w:val="ru-RU"/>
        </w:rPr>
        <w:t xml:space="preserve"> открита при банка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"</w:t>
      </w:r>
      <w:r>
        <w:rPr>
          <w:sz w:val="24"/>
          <w:szCs w:val="24"/>
        </w:rPr>
        <w:t>Инвестбанк</w:t>
      </w:r>
      <w:r>
        <w:rPr>
          <w:bCs/>
          <w:sz w:val="24"/>
          <w:szCs w:val="24"/>
          <w:lang w:val="ru-RU"/>
        </w:rPr>
        <w:t>" АД</w:t>
      </w:r>
      <w:r>
        <w:rPr>
          <w:sz w:val="24"/>
          <w:szCs w:val="24"/>
          <w:lang w:val="ru-RU"/>
        </w:rPr>
        <w:t xml:space="preserve"> с титуляр КРЕДИТОПОЛУЧАТЕЛЯ, по която постъпват тези вземания.</w:t>
      </w:r>
    </w:p>
    <w:p w:rsidR="00441F8C" w:rsidRPr="00D42E69" w:rsidRDefault="00D42E69" w:rsidP="00D42E69">
      <w:pPr>
        <w:pStyle w:val="ab"/>
        <w:ind w:firstLine="360"/>
        <w:jc w:val="both"/>
        <w:rPr>
          <w:sz w:val="24"/>
          <w:szCs w:val="24"/>
        </w:rPr>
      </w:pPr>
      <w:r w:rsidRPr="00D42E69">
        <w:rPr>
          <w:color w:val="000000"/>
          <w:sz w:val="24"/>
          <w:szCs w:val="24"/>
        </w:rPr>
        <w:t>2.Предлагам срок на усвояване на кредита до 24 месеца на части, съгласно договорените срокове с изпълнителя на инвестицията и след представяне на писмено искане за усвояване при наличие на разходо-оправдателни документи за изпълнението на отделните етапи.</w:t>
      </w:r>
    </w:p>
    <w:p w:rsidR="00A472D1" w:rsidRPr="00D42E69" w:rsidRDefault="00D42E69" w:rsidP="00441F8C">
      <w:pPr>
        <w:pStyle w:val="af4"/>
        <w:tabs>
          <w:tab w:val="left" w:pos="142"/>
          <w:tab w:val="left" w:pos="567"/>
        </w:tabs>
        <w:spacing w:after="0"/>
        <w:ind w:left="360"/>
        <w:jc w:val="both"/>
        <w:outlineLvl w:val="0"/>
        <w:rPr>
          <w:color w:val="000000"/>
        </w:rPr>
      </w:pPr>
      <w:r>
        <w:t>3</w:t>
      </w:r>
      <w:r w:rsidR="00441F8C">
        <w:t xml:space="preserve">.Предлагам следния срок за погасяване на кредита </w:t>
      </w:r>
      <w:r w:rsidR="00441F8C">
        <w:rPr>
          <w:color w:val="000000"/>
        </w:rPr>
        <w:t xml:space="preserve">– </w:t>
      </w:r>
      <w:r w:rsidR="00441F8C" w:rsidRPr="00D42E69">
        <w:rPr>
          <w:color w:val="000000"/>
        </w:rPr>
        <w:t>120 (Сто и двадесет</w:t>
      </w:r>
      <w:r w:rsidR="00A472D1" w:rsidRPr="00D42E69">
        <w:rPr>
          <w:color w:val="000000"/>
        </w:rPr>
        <w:t>) месеца,</w:t>
      </w:r>
    </w:p>
    <w:p w:rsidR="00441F8C" w:rsidRPr="00D42E69" w:rsidRDefault="00A472D1" w:rsidP="00A472D1">
      <w:pPr>
        <w:pStyle w:val="af4"/>
        <w:tabs>
          <w:tab w:val="left" w:pos="142"/>
          <w:tab w:val="left" w:pos="567"/>
        </w:tabs>
        <w:spacing w:after="0"/>
        <w:jc w:val="both"/>
        <w:outlineLvl w:val="0"/>
        <w:rPr>
          <w:color w:val="000000"/>
        </w:rPr>
      </w:pPr>
      <w:r w:rsidRPr="00D42E69">
        <w:rPr>
          <w:color w:val="000000"/>
        </w:rPr>
        <w:lastRenderedPageBreak/>
        <w:t>считано от датата на подписване на договора за кредит, с начало на погасяване от ме</w:t>
      </w:r>
      <w:r w:rsidR="00CD066A">
        <w:rPr>
          <w:color w:val="000000"/>
        </w:rPr>
        <w:t>сеца, следващ пълното усвояване с възможност за предсрочно пълно или частично погасяване без начисляване на такси и комисионни.</w:t>
      </w:r>
    </w:p>
    <w:p w:rsidR="00441F8C" w:rsidRPr="004C56AA" w:rsidRDefault="00CD066A" w:rsidP="00CD066A">
      <w:pPr>
        <w:pStyle w:val="af4"/>
        <w:tabs>
          <w:tab w:val="left" w:pos="142"/>
          <w:tab w:val="left" w:pos="567"/>
        </w:tabs>
        <w:spacing w:after="0"/>
        <w:jc w:val="both"/>
        <w:outlineLvl w:val="0"/>
      </w:pPr>
      <w:r>
        <w:rPr>
          <w:color w:val="000000"/>
        </w:rPr>
        <w:tab/>
        <w:t xml:space="preserve">    </w:t>
      </w:r>
      <w:r w:rsidRPr="004C56AA">
        <w:rPr>
          <w:color w:val="000000"/>
        </w:rPr>
        <w:t>4</w:t>
      </w:r>
      <w:r w:rsidR="00441F8C" w:rsidRPr="004C56AA">
        <w:t>.Не изисквам допълнителни условия по изпълнение на договора, свързани със</w:t>
      </w:r>
    </w:p>
    <w:p w:rsidR="00441F8C" w:rsidRDefault="00441F8C" w:rsidP="00441F8C">
      <w:pPr>
        <w:tabs>
          <w:tab w:val="left" w:pos="142"/>
          <w:tab w:val="left" w:pos="567"/>
        </w:tabs>
        <w:jc w:val="both"/>
      </w:pPr>
      <w:r w:rsidRPr="004C56AA">
        <w:t xml:space="preserve"> застраховка на кредита, представяне на запис на заповед, такса ангажимент върху неусвоената част на кредита</w:t>
      </w:r>
      <w:r w:rsidR="00CD066A" w:rsidRPr="004C56AA">
        <w:t>, такса управление, такси за предсрочно погасяване на кредита  и</w:t>
      </w:r>
      <w:r w:rsidRPr="004C56AA">
        <w:t xml:space="preserve">/или преминаване </w:t>
      </w:r>
      <w:r w:rsidR="00CD066A" w:rsidRPr="004C56AA">
        <w:t xml:space="preserve">на сметките на общината за обслужване </w:t>
      </w:r>
      <w:r w:rsidRPr="004C56AA">
        <w:t>в поверената ми банка и други условия, утежняващи цената на кредита.</w:t>
      </w:r>
    </w:p>
    <w:p w:rsidR="00DC5DA9" w:rsidRDefault="00DC5DA9" w:rsidP="00DC5DA9">
      <w:pPr>
        <w:tabs>
          <w:tab w:val="left" w:pos="142"/>
          <w:tab w:val="left" w:pos="567"/>
        </w:tabs>
        <w:jc w:val="both"/>
        <w:rPr>
          <w:color w:val="000000"/>
          <w:lang w:val="ru-RU"/>
        </w:rPr>
      </w:pPr>
      <w:r>
        <w:rPr>
          <w:color w:val="000000"/>
        </w:rPr>
        <w:tab/>
        <w:t xml:space="preserve">   5.Декларирам, че с</w:t>
      </w:r>
      <w:r w:rsidR="004C56AA">
        <w:rPr>
          <w:color w:val="000000"/>
        </w:rPr>
        <w:t>ъ</w:t>
      </w:r>
      <w:r>
        <w:rPr>
          <w:color w:val="000000"/>
        </w:rPr>
        <w:t xml:space="preserve">м запознат с указанията и условията за участие в обявената от Вас процедура, като ги приемаме изцяло и без условия. </w:t>
      </w:r>
    </w:p>
    <w:p w:rsidR="00DC5DA9" w:rsidRDefault="00DC5DA9" w:rsidP="00DC5DA9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6.Декларирам, че офертата  е изготвена съгласно изискванията.</w:t>
      </w:r>
    </w:p>
    <w:p w:rsidR="00DC5DA9" w:rsidRDefault="00DC5DA9" w:rsidP="00DC5DA9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7.С подаване на настоящата оферта, направените от нас предложения и поети ангажименти са валидни за срок от </w:t>
      </w:r>
      <w:r w:rsidRPr="00A310C2">
        <w:t>150 (сто и петдесет) дни</w:t>
      </w:r>
      <w:r>
        <w:rPr>
          <w:color w:val="000000"/>
        </w:rPr>
        <w:t>, считано от крайния срок за подаване на офертите.</w:t>
      </w:r>
    </w:p>
    <w:p w:rsidR="00441F8C" w:rsidRDefault="004C56AA" w:rsidP="00441F8C">
      <w:pPr>
        <w:tabs>
          <w:tab w:val="left" w:pos="142"/>
          <w:tab w:val="left" w:pos="567"/>
        </w:tabs>
        <w:rPr>
          <w:color w:val="000000"/>
        </w:rPr>
      </w:pPr>
      <w:r>
        <w:rPr>
          <w:color w:val="000000"/>
        </w:rPr>
        <w:tab/>
        <w:t xml:space="preserve">   8.Предлагам следните финансови параметри на кредита:</w:t>
      </w:r>
      <w:r w:rsidR="00441F8C">
        <w:rPr>
          <w:color w:val="000000"/>
        </w:rPr>
        <w:tab/>
      </w:r>
      <w:r w:rsidR="00441F8C">
        <w:rPr>
          <w:color w:val="000000"/>
        </w:rPr>
        <w:tab/>
      </w:r>
    </w:p>
    <w:p w:rsidR="00441F8C" w:rsidRDefault="00441F8C" w:rsidP="00441F8C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441F8C" w:rsidRDefault="00441F8C" w:rsidP="00441F8C">
      <w:pPr>
        <w:ind w:firstLine="360"/>
        <w:jc w:val="both"/>
        <w:rPr>
          <w:color w:val="000000"/>
        </w:rPr>
      </w:pPr>
      <w:r w:rsidRPr="00DC5DA9">
        <w:rPr>
          <w:b/>
          <w:color w:val="000000"/>
        </w:rPr>
        <w:t>Г</w:t>
      </w:r>
      <w:r w:rsidRPr="00DC5DA9">
        <w:rPr>
          <w:b/>
        </w:rPr>
        <w:t xml:space="preserve">одишен лихвен процент </w:t>
      </w:r>
      <w:r w:rsidRPr="00DC5DA9">
        <w:rPr>
          <w:b/>
          <w:lang w:val="en-US"/>
        </w:rPr>
        <w:t>(</w:t>
      </w:r>
      <w:r w:rsidRPr="00DC5DA9">
        <w:rPr>
          <w:b/>
        </w:rPr>
        <w:t>ГЛП</w:t>
      </w:r>
      <w:r w:rsidRPr="00DC5DA9">
        <w:rPr>
          <w:b/>
          <w:lang w:val="en-US"/>
        </w:rPr>
        <w:t>)</w:t>
      </w:r>
      <w:r w:rsidRPr="003F7088">
        <w:t>,</w:t>
      </w:r>
      <w:r w:rsidRPr="003F7088">
        <w:rPr>
          <w:b/>
        </w:rPr>
        <w:t xml:space="preserve"> </w:t>
      </w:r>
      <w:r w:rsidRPr="0082422E">
        <w:t>формиран на база</w:t>
      </w:r>
      <w:r w:rsidRPr="003F7088">
        <w:rPr>
          <w:b/>
        </w:rPr>
        <w:t xml:space="preserve"> </w:t>
      </w:r>
      <w:r w:rsidRPr="000E413F">
        <w:t>тримесечен SOFIBOR, изчислен по индекса, публикуван на страницата на SOFIBOR=” на REUTERS за съответния период</w:t>
      </w:r>
      <w:r>
        <w:t xml:space="preserve"> + фиксирана надбавка </w:t>
      </w:r>
      <w:r w:rsidRPr="00375A04">
        <w:t xml:space="preserve"> </w:t>
      </w:r>
      <w:r w:rsidRPr="00623359">
        <w:rPr>
          <w:color w:val="000000"/>
        </w:rPr>
        <w:t xml:space="preserve"> -………………………. % /цифром и словом/.</w:t>
      </w:r>
    </w:p>
    <w:p w:rsidR="00441F8C" w:rsidRPr="00623359" w:rsidRDefault="00441F8C" w:rsidP="00441F8C">
      <w:pPr>
        <w:ind w:firstLine="360"/>
        <w:jc w:val="both"/>
        <w:rPr>
          <w:color w:val="000000"/>
        </w:rPr>
      </w:pPr>
    </w:p>
    <w:p w:rsidR="00441F8C" w:rsidRDefault="00441F8C" w:rsidP="00441F8C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 xml:space="preserve">    </w:t>
      </w:r>
      <w:r w:rsidRPr="00DC5DA9">
        <w:rPr>
          <w:b/>
          <w:color w:val="000000"/>
        </w:rPr>
        <w:t>Надбавката над лихвения процент</w:t>
      </w:r>
      <w:r>
        <w:rPr>
          <w:color w:val="FF0000"/>
        </w:rPr>
        <w:t xml:space="preserve"> </w:t>
      </w:r>
      <w:r>
        <w:rPr>
          <w:color w:val="000000"/>
        </w:rPr>
        <w:t xml:space="preserve">при просрочие на главницата </w:t>
      </w:r>
      <w:r w:rsidRPr="00375A04">
        <w:rPr>
          <w:lang w:val="en-US"/>
        </w:rPr>
        <w:t>(</w:t>
      </w:r>
      <w:r>
        <w:t>Ндб</w:t>
      </w:r>
      <w:r w:rsidRPr="00375A04">
        <w:rPr>
          <w:lang w:val="en-US"/>
        </w:rPr>
        <w:t>)</w:t>
      </w:r>
      <w:r>
        <w:t xml:space="preserve"> -</w:t>
      </w:r>
      <w:r w:rsidRPr="00375A04">
        <w:t xml:space="preserve"> </w:t>
      </w:r>
      <w:r>
        <w:rPr>
          <w:color w:val="000000"/>
        </w:rPr>
        <w:t xml:space="preserve"> .................. % /цифром и словом/.</w:t>
      </w:r>
    </w:p>
    <w:p w:rsidR="00264ACF" w:rsidRDefault="00264ACF" w:rsidP="00264ACF">
      <w:pPr>
        <w:pStyle w:val="ab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     </w:t>
      </w:r>
    </w:p>
    <w:p w:rsidR="00264ACF" w:rsidRPr="00D45454" w:rsidRDefault="00264ACF" w:rsidP="00264ACF">
      <w:pPr>
        <w:pStyle w:val="ab"/>
        <w:jc w:val="both"/>
        <w:rPr>
          <w:color w:val="000000"/>
          <w:sz w:val="24"/>
          <w:szCs w:val="24"/>
        </w:rPr>
      </w:pPr>
      <w:r w:rsidRPr="004C56AA">
        <w:rPr>
          <w:b/>
          <w:sz w:val="24"/>
          <w:szCs w:val="24"/>
        </w:rPr>
        <w:t xml:space="preserve">      Размерът на заложените вземания</w:t>
      </w:r>
      <w:r w:rsidR="00D45454" w:rsidRPr="004C56AA">
        <w:rPr>
          <w:b/>
          <w:sz w:val="24"/>
          <w:szCs w:val="24"/>
        </w:rPr>
        <w:t xml:space="preserve"> </w:t>
      </w:r>
      <w:r w:rsidR="00D45454" w:rsidRPr="004C56AA">
        <w:rPr>
          <w:b/>
          <w:lang w:val="en-US"/>
        </w:rPr>
        <w:t>(</w:t>
      </w:r>
      <w:r w:rsidR="00D45454" w:rsidRPr="004C56AA">
        <w:rPr>
          <w:b/>
        </w:rPr>
        <w:t>ЗВ</w:t>
      </w:r>
      <w:r w:rsidR="00D45454" w:rsidRPr="004C56AA">
        <w:rPr>
          <w:b/>
          <w:lang w:val="en-US"/>
        </w:rPr>
        <w:t>)</w:t>
      </w:r>
      <w:r w:rsidR="00D45454" w:rsidRPr="004C56AA">
        <w:t xml:space="preserve"> </w:t>
      </w:r>
      <w:r w:rsidRPr="004C56AA">
        <w:rPr>
          <w:sz w:val="24"/>
          <w:szCs w:val="24"/>
        </w:rPr>
        <w:t xml:space="preserve"> в договора за залог предлагам да е   ……………....%</w:t>
      </w:r>
      <w:r w:rsidR="00D45454" w:rsidRPr="004C56AA">
        <w:rPr>
          <w:color w:val="000000"/>
          <w:sz w:val="24"/>
          <w:szCs w:val="24"/>
        </w:rPr>
        <w:t>/цифром и словом/</w:t>
      </w:r>
      <w:r w:rsidRPr="004C56AA">
        <w:rPr>
          <w:sz w:val="24"/>
          <w:szCs w:val="24"/>
        </w:rPr>
        <w:t xml:space="preserve"> от размера на искания кредит, като в  съгласието за директен дебит абсолютната  сума да е ……………………..лв.</w:t>
      </w:r>
      <w:r w:rsidR="00D45454" w:rsidRPr="00D45454">
        <w:rPr>
          <w:color w:val="000000"/>
          <w:sz w:val="24"/>
          <w:szCs w:val="24"/>
        </w:rPr>
        <w:t xml:space="preserve"> /цифром и словом/</w:t>
      </w:r>
    </w:p>
    <w:p w:rsidR="00441F8C" w:rsidRPr="00D45454" w:rsidRDefault="00441F8C" w:rsidP="00441F8C">
      <w:pPr>
        <w:tabs>
          <w:tab w:val="left" w:pos="142"/>
          <w:tab w:val="left" w:pos="567"/>
        </w:tabs>
        <w:rPr>
          <w:color w:val="000000"/>
        </w:rPr>
      </w:pPr>
    </w:p>
    <w:p w:rsidR="004E183C" w:rsidRDefault="004E183C" w:rsidP="00441F8C">
      <w:pPr>
        <w:tabs>
          <w:tab w:val="left" w:pos="142"/>
          <w:tab w:val="left" w:pos="567"/>
        </w:tabs>
        <w:rPr>
          <w:color w:val="000000"/>
        </w:rPr>
      </w:pPr>
    </w:p>
    <w:p w:rsidR="00441F8C" w:rsidRDefault="00441F8C" w:rsidP="00441F8C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201.. г.</w:t>
      </w:r>
      <w:r>
        <w:rPr>
          <w:b/>
          <w:color w:val="000000"/>
        </w:rPr>
        <w:tab/>
      </w:r>
      <w:r>
        <w:rPr>
          <w:b/>
          <w:color w:val="000000"/>
        </w:rPr>
        <w:tab/>
        <w:t>ПОДПИС и ПЕЧАТ:______________________</w:t>
      </w:r>
    </w:p>
    <w:p w:rsidR="00441F8C" w:rsidRDefault="00441F8C" w:rsidP="00441F8C">
      <w:pPr>
        <w:tabs>
          <w:tab w:val="left" w:pos="142"/>
          <w:tab w:val="left" w:pos="567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(имена, длъжност)        </w:t>
      </w:r>
    </w:p>
    <w:p w:rsidR="004C56AA" w:rsidRDefault="004C56AA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4C56AA" w:rsidRDefault="004C56AA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4C56AA" w:rsidRDefault="004C56AA" w:rsidP="005F0FEC">
      <w:pPr>
        <w:tabs>
          <w:tab w:val="left" w:pos="142"/>
          <w:tab w:val="left" w:pos="567"/>
        </w:tabs>
        <w:jc w:val="right"/>
        <w:rPr>
          <w:b/>
          <w:b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316C14" w:rsidRDefault="00316C14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</w:p>
    <w:p w:rsidR="005F0FEC" w:rsidRPr="0051330B" w:rsidRDefault="005F0FEC" w:rsidP="005F0FEC">
      <w:pPr>
        <w:pStyle w:val="33"/>
        <w:tabs>
          <w:tab w:val="left" w:pos="142"/>
          <w:tab w:val="left" w:pos="567"/>
        </w:tabs>
        <w:spacing w:after="0"/>
        <w:ind w:left="0" w:firstLine="708"/>
        <w:jc w:val="right"/>
        <w:rPr>
          <w:b/>
          <w:sz w:val="24"/>
          <w:szCs w:val="24"/>
        </w:rPr>
      </w:pPr>
      <w:r w:rsidRPr="0051330B">
        <w:rPr>
          <w:b/>
          <w:sz w:val="24"/>
          <w:szCs w:val="24"/>
        </w:rPr>
        <w:lastRenderedPageBreak/>
        <w:t>Образец №4</w:t>
      </w: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</w:rPr>
      </w:pPr>
      <w:r w:rsidRPr="0051330B">
        <w:rPr>
          <w:b/>
        </w:rPr>
        <w:t>Д Е К Л А Р А Ц И Я</w:t>
      </w:r>
      <w:r>
        <w:rPr>
          <w:b/>
        </w:rPr>
        <w:t xml:space="preserve"> </w:t>
      </w:r>
    </w:p>
    <w:p w:rsidR="0051330B" w:rsidRDefault="0051330B" w:rsidP="005F0FEC">
      <w:pPr>
        <w:tabs>
          <w:tab w:val="left" w:pos="142"/>
          <w:tab w:val="left" w:pos="567"/>
        </w:tabs>
        <w:jc w:val="center"/>
        <w:rPr>
          <w:b/>
        </w:rPr>
      </w:pPr>
    </w:p>
    <w:p w:rsidR="005F0FEC" w:rsidRPr="00AB2393" w:rsidRDefault="005F0FEC" w:rsidP="005F0FEC">
      <w:pPr>
        <w:tabs>
          <w:tab w:val="left" w:pos="142"/>
          <w:tab w:val="left" w:pos="567"/>
        </w:tabs>
        <w:ind w:left="-720" w:firstLine="720"/>
        <w:rPr>
          <w:strike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i/>
          <w:iCs/>
        </w:rPr>
      </w:pPr>
      <w:r>
        <w:t xml:space="preserve">Долуподписаният /-ната/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, </w:t>
      </w:r>
      <w:r>
        <w:t>гражданин на</w:t>
      </w:r>
      <w:r>
        <w:rPr>
          <w:u w:val="single"/>
        </w:rPr>
        <w:t xml:space="preserve">                               , </w:t>
      </w:r>
      <w:r>
        <w:t>в качеството ми на ________________________</w:t>
      </w:r>
      <w:r>
        <w:rPr>
          <w:i/>
          <w:iCs/>
        </w:rPr>
        <w:t xml:space="preserve"> </w:t>
      </w: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lang w:val="ru-RU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lang w:val="ru-RU"/>
        </w:rPr>
        <w:tab/>
      </w:r>
      <w:r>
        <w:rPr>
          <w:i/>
          <w:iCs/>
        </w:rPr>
        <w:t xml:space="preserve"> (посочете длъжността</w:t>
      </w:r>
      <w:r>
        <w:rPr>
          <w:i/>
          <w:iCs/>
          <w:lang w:val="ru-RU"/>
        </w:rPr>
        <w:t>)</w:t>
      </w: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lang w:val="ru-RU"/>
        </w:rPr>
      </w:pPr>
      <w:r>
        <w:t xml:space="preserve">на  </w:t>
      </w:r>
      <w:r>
        <w:rPr>
          <w:lang w:val="ru-RU"/>
        </w:rPr>
        <w:t>______________________________________________________________,</w:t>
      </w: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lang w:val="ru-RU"/>
        </w:rPr>
      </w:pPr>
      <w:r>
        <w:rPr>
          <w:i/>
          <w:iCs/>
        </w:rPr>
        <w:t xml:space="preserve">(посочете </w:t>
      </w:r>
      <w:r w:rsidR="00CB7019">
        <w:rPr>
          <w:i/>
          <w:iCs/>
        </w:rPr>
        <w:t>името</w:t>
      </w:r>
      <w:r>
        <w:rPr>
          <w:i/>
          <w:iCs/>
        </w:rPr>
        <w:t xml:space="preserve"> на участника)</w:t>
      </w:r>
      <w:r>
        <w:t xml:space="preserve"> </w:t>
      </w: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t>със седалище и адрес на управление</w:t>
      </w:r>
      <w:r>
        <w:rPr>
          <w:lang w:val="ru-RU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 участник в процедура с предмет: </w:t>
      </w:r>
      <w:r>
        <w:rPr>
          <w:color w:val="000000"/>
        </w:rPr>
        <w:t>„</w:t>
      </w:r>
      <w:r>
        <w:rPr>
          <w:b/>
        </w:rPr>
        <w:t xml:space="preserve">Избор на </w:t>
      </w:r>
      <w:r w:rsidR="00F90F60">
        <w:rPr>
          <w:b/>
        </w:rPr>
        <w:t>кредитна</w:t>
      </w:r>
      <w:r>
        <w:rPr>
          <w:b/>
        </w:rPr>
        <w:t xml:space="preserve"> институция за предоставяне на дългосрочен заем на Община </w:t>
      </w:r>
      <w:r w:rsidR="00AB2393">
        <w:rPr>
          <w:b/>
        </w:rPr>
        <w:t>Русе</w:t>
      </w:r>
      <w:r>
        <w:rPr>
          <w:b/>
        </w:rPr>
        <w:t>“</w:t>
      </w:r>
      <w:r>
        <w:rPr>
          <w:b/>
          <w:lang w:val="ru-RU"/>
        </w:rPr>
        <w:t xml:space="preserve">, </w:t>
      </w:r>
      <w:r>
        <w:t>с настоящото</w:t>
      </w: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</w:rPr>
      </w:pPr>
      <w:r>
        <w:rPr>
          <w:b/>
        </w:rPr>
        <w:t>ДЕКЛАРИРАМ, ЧЕ:</w:t>
      </w:r>
    </w:p>
    <w:p w:rsidR="0051330B" w:rsidRDefault="0051330B" w:rsidP="0051330B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037CBC" w:rsidRPr="0051330B" w:rsidRDefault="005F0FEC" w:rsidP="0051330B">
      <w:pPr>
        <w:pStyle w:val="a3"/>
        <w:ind w:firstLine="708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51330B">
        <w:rPr>
          <w:rFonts w:ascii="Times New Roman" w:hAnsi="Times New Roman"/>
          <w:sz w:val="24"/>
          <w:szCs w:val="24"/>
        </w:rPr>
        <w:t xml:space="preserve">Представляваният от мен участник </w:t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sz w:val="24"/>
          <w:szCs w:val="24"/>
          <w:u w:val="single"/>
        </w:rPr>
        <w:tab/>
      </w:r>
      <w:r w:rsidRPr="0051330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1330B" w:rsidRPr="0051330B" w:rsidRDefault="0051330B" w:rsidP="0051330B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037CBC" w:rsidRPr="0051330B" w:rsidRDefault="0051330B" w:rsidP="0051330B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1330B">
        <w:rPr>
          <w:rFonts w:ascii="Times New Roman" w:hAnsi="Times New Roman"/>
          <w:iCs/>
          <w:sz w:val="24"/>
          <w:szCs w:val="24"/>
          <w:lang w:val="bg-BG"/>
        </w:rPr>
        <w:t xml:space="preserve">1. </w:t>
      </w:r>
      <w:r w:rsidR="00037CBC" w:rsidRPr="0051330B">
        <w:rPr>
          <w:rFonts w:ascii="Times New Roman" w:hAnsi="Times New Roman"/>
          <w:iCs/>
          <w:sz w:val="24"/>
          <w:szCs w:val="24"/>
        </w:rPr>
        <w:t>не е</w:t>
      </w:r>
      <w:r w:rsidR="00037CBC" w:rsidRPr="005133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37CBC" w:rsidRPr="0051330B">
        <w:rPr>
          <w:rFonts w:ascii="Times New Roman" w:hAnsi="Times New Roman"/>
          <w:bCs/>
          <w:sz w:val="24"/>
          <w:szCs w:val="24"/>
          <w:lang w:val="bg-BG"/>
        </w:rPr>
        <w:t xml:space="preserve"> поставен под специален надзор по смисъла на чл.115 от ЗКИ /Закон за кредитнит</w:t>
      </w:r>
      <w:r w:rsidR="00316C14">
        <w:rPr>
          <w:rFonts w:ascii="Times New Roman" w:hAnsi="Times New Roman"/>
          <w:bCs/>
          <w:sz w:val="24"/>
          <w:szCs w:val="24"/>
          <w:lang w:val="bg-BG"/>
        </w:rPr>
        <w:t>е институции/</w:t>
      </w:r>
      <w:r w:rsidR="00037CBC" w:rsidRPr="0051330B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037CBC" w:rsidRPr="0051330B" w:rsidRDefault="00037CBC" w:rsidP="0051330B">
      <w:pPr>
        <w:pStyle w:val="a3"/>
        <w:ind w:left="360" w:firstLine="34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1330B">
        <w:rPr>
          <w:rFonts w:ascii="Times New Roman" w:hAnsi="Times New Roman"/>
          <w:bCs/>
          <w:sz w:val="24"/>
          <w:szCs w:val="24"/>
          <w:lang w:val="bg-BG"/>
        </w:rPr>
        <w:t>2.</w:t>
      </w:r>
      <w:r w:rsidR="0051330B" w:rsidRPr="0051330B">
        <w:rPr>
          <w:rFonts w:ascii="Times New Roman" w:hAnsi="Times New Roman"/>
          <w:bCs/>
          <w:sz w:val="24"/>
          <w:szCs w:val="24"/>
          <w:lang w:val="bg-BG"/>
        </w:rPr>
        <w:t xml:space="preserve"> не е </w:t>
      </w:r>
      <w:r w:rsidRPr="0051330B">
        <w:rPr>
          <w:rFonts w:ascii="Times New Roman" w:hAnsi="Times New Roman"/>
          <w:bCs/>
          <w:sz w:val="24"/>
          <w:szCs w:val="24"/>
          <w:lang w:val="bg-BG"/>
        </w:rPr>
        <w:t>банка, спрямо която се прилагат оздравителни мерки или прекратителни процедури по реда на закона за кредитните институции;</w:t>
      </w:r>
    </w:p>
    <w:p w:rsidR="00037CBC" w:rsidRPr="0051330B" w:rsidRDefault="00037CBC" w:rsidP="00037CBC">
      <w:pPr>
        <w:pStyle w:val="a3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037CBC" w:rsidRPr="00C30676" w:rsidRDefault="00037CBC" w:rsidP="00037CBC">
      <w:pPr>
        <w:pStyle w:val="a3"/>
        <w:ind w:left="720"/>
        <w:jc w:val="both"/>
        <w:rPr>
          <w:rFonts w:ascii="Times New Roman" w:hAnsi="Times New Roman"/>
          <w:bCs/>
          <w:color w:val="C00000"/>
          <w:sz w:val="24"/>
          <w:szCs w:val="24"/>
          <w:lang w:val="bg-BG"/>
        </w:rPr>
      </w:pPr>
    </w:p>
    <w:p w:rsidR="005F0FEC" w:rsidRDefault="005F0FEC" w:rsidP="005F0FEC">
      <w:pPr>
        <w:tabs>
          <w:tab w:val="left" w:pos="142"/>
          <w:tab w:val="left" w:pos="567"/>
        </w:tabs>
        <w:autoSpaceDE w:val="0"/>
        <w:autoSpaceDN w:val="0"/>
        <w:adjustRightInd w:val="0"/>
        <w:ind w:right="180" w:firstLine="284"/>
        <w:jc w:val="both"/>
      </w:pPr>
    </w:p>
    <w:p w:rsidR="005F0FEC" w:rsidRDefault="005F0FEC" w:rsidP="005F0FEC">
      <w:pPr>
        <w:pStyle w:val="firstline"/>
        <w:tabs>
          <w:tab w:val="left" w:pos="142"/>
          <w:tab w:val="left" w:pos="567"/>
        </w:tabs>
        <w:spacing w:line="240" w:lineRule="auto"/>
        <w:ind w:left="5040" w:hanging="4400"/>
        <w:rPr>
          <w:color w:val="auto"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u w:val="single"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г.                 </w:t>
      </w:r>
      <w:r>
        <w:tab/>
      </w:r>
      <w:r>
        <w:tab/>
      </w:r>
      <w:r>
        <w:tab/>
      </w:r>
      <w:r>
        <w:tab/>
        <w:t xml:space="preserve">Декларатор: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</w:pPr>
      <w:r>
        <w:rPr>
          <w:i/>
        </w:rPr>
        <w:t xml:space="preserve">(дата на подписване)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(подпис) </w:t>
      </w: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u w:val="single"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ind w:firstLine="284"/>
        <w:jc w:val="both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3604AD" w:rsidRDefault="003604AD" w:rsidP="005F0FEC">
      <w:pPr>
        <w:ind w:right="-7"/>
        <w:jc w:val="right"/>
        <w:rPr>
          <w:b/>
        </w:rPr>
      </w:pP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  <w:r>
        <w:rPr>
          <w:b/>
          <w:iCs/>
          <w:color w:val="000000"/>
        </w:rPr>
        <w:lastRenderedPageBreak/>
        <w:t>Образец №</w:t>
      </w:r>
      <w:r w:rsidR="0051330B">
        <w:rPr>
          <w:b/>
          <w:iCs/>
          <w:color w:val="000000"/>
        </w:rPr>
        <w:t>5</w:t>
      </w: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ДЕКЛАРАЦИЯ</w:t>
      </w:r>
    </w:p>
    <w:p w:rsidR="0051330B" w:rsidRDefault="0051330B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6E19F1" w:rsidRDefault="0051330B" w:rsidP="0051330B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за  </w:t>
      </w:r>
    </w:p>
    <w:p w:rsidR="005F0FEC" w:rsidRDefault="0051330B" w:rsidP="0051330B">
      <w:pPr>
        <w:tabs>
          <w:tab w:val="left" w:pos="142"/>
          <w:tab w:val="left" w:pos="567"/>
        </w:tabs>
        <w:jc w:val="center"/>
        <w:rPr>
          <w:b/>
        </w:rPr>
      </w:pPr>
      <w:r>
        <w:rPr>
          <w:b/>
          <w:color w:val="000000"/>
        </w:rPr>
        <w:t>н</w:t>
      </w:r>
      <w:r w:rsidR="005F0FEC">
        <w:rPr>
          <w:b/>
          <w:color w:val="000000"/>
        </w:rPr>
        <w:t xml:space="preserve">аличие на клон/офис </w:t>
      </w:r>
      <w:r w:rsidR="005F0FEC">
        <w:rPr>
          <w:color w:val="000000"/>
        </w:rPr>
        <w:t>във връзка с участие в процедура с предмет:</w:t>
      </w:r>
      <w:r w:rsidR="005F0FEC">
        <w:rPr>
          <w:b/>
          <w:color w:val="000000"/>
        </w:rPr>
        <w:t xml:space="preserve"> </w:t>
      </w:r>
      <w:r w:rsidR="005F0FEC">
        <w:rPr>
          <w:color w:val="000000"/>
        </w:rPr>
        <w:t>„</w:t>
      </w:r>
      <w:r w:rsidR="005F0FEC">
        <w:rPr>
          <w:b/>
        </w:rPr>
        <w:t xml:space="preserve">Избор на </w:t>
      </w:r>
      <w:r w:rsidR="00DA2E58">
        <w:rPr>
          <w:b/>
        </w:rPr>
        <w:t>кредитна</w:t>
      </w:r>
      <w:r w:rsidR="005F0FEC">
        <w:rPr>
          <w:b/>
        </w:rPr>
        <w:t xml:space="preserve"> институция за предоставяне на дългосрочен заем на Община </w:t>
      </w:r>
      <w:r w:rsidR="000F695E">
        <w:rPr>
          <w:b/>
        </w:rPr>
        <w:t>Русе</w:t>
      </w:r>
      <w:r w:rsidR="005F0FEC">
        <w:rPr>
          <w:b/>
        </w:rPr>
        <w:t>“</w:t>
      </w: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b/>
        </w:rPr>
      </w:pP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lang w:val="ru-RU"/>
        </w:rPr>
      </w:pPr>
      <w:r>
        <w:t xml:space="preserve">Долуподписаният /-ната/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t xml:space="preserve"> в качеството ми на ___________________</w:t>
      </w:r>
      <w:r>
        <w:rPr>
          <w:i/>
          <w:iCs/>
        </w:rPr>
        <w:t xml:space="preserve"> </w:t>
      </w:r>
      <w:r>
        <w:rPr>
          <w:iCs/>
        </w:rPr>
        <w:t>н</w:t>
      </w:r>
      <w:r>
        <w:t xml:space="preserve">а  </w:t>
      </w:r>
      <w:r>
        <w:rPr>
          <w:lang w:val="ru-RU"/>
        </w:rPr>
        <w:t>________________________,</w:t>
      </w: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t>със седалище и адрес на управление</w:t>
      </w:r>
      <w:r>
        <w:rPr>
          <w:lang w:val="ru-RU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- участник в процедура </w:t>
      </w:r>
      <w:r w:rsidR="000F695E">
        <w:t>с</w:t>
      </w:r>
      <w:r>
        <w:t xml:space="preserve"> предмет: </w:t>
      </w:r>
      <w:r>
        <w:rPr>
          <w:color w:val="000000"/>
        </w:rPr>
        <w:t>„</w:t>
      </w:r>
      <w:r>
        <w:rPr>
          <w:b/>
        </w:rPr>
        <w:t xml:space="preserve">Избор на </w:t>
      </w:r>
      <w:r w:rsidR="00DA2E58">
        <w:rPr>
          <w:b/>
        </w:rPr>
        <w:t>кредитна</w:t>
      </w:r>
      <w:r>
        <w:rPr>
          <w:b/>
        </w:rPr>
        <w:t xml:space="preserve"> институция за предоставяне на дългосрочен заем на Община </w:t>
      </w:r>
      <w:r w:rsidR="000F695E">
        <w:rPr>
          <w:b/>
        </w:rPr>
        <w:t>Русе</w:t>
      </w:r>
      <w:r>
        <w:rPr>
          <w:b/>
        </w:rPr>
        <w:t>“</w:t>
      </w:r>
      <w:r>
        <w:rPr>
          <w:b/>
          <w:lang w:val="ru-RU"/>
        </w:rPr>
        <w:t xml:space="preserve">, </w:t>
      </w:r>
      <w:r>
        <w:t>с настоящото</w:t>
      </w:r>
    </w:p>
    <w:p w:rsidR="005F0FEC" w:rsidRDefault="005F0FEC" w:rsidP="005F0FEC">
      <w:pPr>
        <w:tabs>
          <w:tab w:val="left" w:pos="142"/>
          <w:tab w:val="left" w:pos="567"/>
        </w:tabs>
        <w:rPr>
          <w:color w:val="000000"/>
        </w:rPr>
      </w:pPr>
    </w:p>
    <w:p w:rsidR="000F695E" w:rsidRDefault="000F695E" w:rsidP="005F0FEC">
      <w:pPr>
        <w:tabs>
          <w:tab w:val="left" w:pos="142"/>
          <w:tab w:val="left" w:pos="567"/>
        </w:tabs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ДЕКЛАРИРАМ, ЧЕ</w:t>
      </w:r>
    </w:p>
    <w:p w:rsidR="000F695E" w:rsidRDefault="000F695E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0F695E" w:rsidRDefault="000F695E" w:rsidP="005F0FEC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DA2E58" w:rsidRDefault="005F0FEC" w:rsidP="005F0FEC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Разполагаме с клон</w:t>
      </w:r>
      <w:r>
        <w:rPr>
          <w:rStyle w:val="aff1"/>
        </w:rPr>
        <w:t>/</w:t>
      </w:r>
      <w:r w:rsidRPr="006E19F1">
        <w:rPr>
          <w:rStyle w:val="aff1"/>
          <w:sz w:val="24"/>
          <w:szCs w:val="24"/>
        </w:rPr>
        <w:t>офис</w:t>
      </w:r>
      <w:r>
        <w:rPr>
          <w:rStyle w:val="aff1"/>
        </w:rPr>
        <w:t xml:space="preserve"> </w:t>
      </w:r>
      <w:r>
        <w:rPr>
          <w:color w:val="000000"/>
        </w:rPr>
        <w:t xml:space="preserve">на територията на град </w:t>
      </w:r>
      <w:r w:rsidR="000F695E">
        <w:rPr>
          <w:color w:val="000000"/>
        </w:rPr>
        <w:t>Русе</w:t>
      </w:r>
      <w:r>
        <w:rPr>
          <w:color w:val="000000"/>
        </w:rPr>
        <w:t xml:space="preserve"> с точен адрес: </w:t>
      </w:r>
    </w:p>
    <w:p w:rsidR="00DA2E58" w:rsidRDefault="00DA2E58" w:rsidP="005F0FEC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5F0FEC" w:rsidRDefault="00DA2E58" w:rsidP="005F0FEC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1.</w:t>
      </w:r>
      <w:r w:rsidR="005F0FEC">
        <w:rPr>
          <w:color w:val="000000"/>
        </w:rPr>
        <w:t>………………………………………..</w:t>
      </w:r>
    </w:p>
    <w:p w:rsidR="000F695E" w:rsidRDefault="000F695E" w:rsidP="005F0FEC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0F695E" w:rsidRDefault="00DA2E58" w:rsidP="005F0FEC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2.</w:t>
      </w:r>
      <w:r w:rsidR="000F695E">
        <w:rPr>
          <w:color w:val="000000"/>
        </w:rPr>
        <w:t>……………………………………….</w:t>
      </w:r>
    </w:p>
    <w:p w:rsidR="000F695E" w:rsidRDefault="000F695E" w:rsidP="005F0FEC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0F695E" w:rsidRDefault="000F695E" w:rsidP="005F0FEC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……………………………………….</w:t>
      </w:r>
    </w:p>
    <w:p w:rsidR="00DA2E58" w:rsidRDefault="00DA2E58" w:rsidP="005F0FEC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A2E58" w:rsidRDefault="00DA2E58" w:rsidP="005F0FEC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…………………………………………</w:t>
      </w:r>
    </w:p>
    <w:p w:rsidR="000F695E" w:rsidRDefault="000F695E" w:rsidP="005F0FEC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0F695E" w:rsidRDefault="000F695E" w:rsidP="005F0FEC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Известна ми е отговорността по чл. 313 от Наказателния кодекс за посочване на неверни данни.</w:t>
      </w: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rPr>
          <w:bCs/>
          <w:color w:val="000000"/>
        </w:rPr>
      </w:pPr>
    </w:p>
    <w:p w:rsidR="005F0FEC" w:rsidRDefault="000F695E" w:rsidP="005F0FEC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201..</w:t>
      </w:r>
      <w:r w:rsidR="005F0FEC">
        <w:rPr>
          <w:b/>
          <w:color w:val="000000"/>
        </w:rPr>
        <w:t xml:space="preserve"> г.</w:t>
      </w:r>
      <w:r w:rsidR="005F0FEC">
        <w:rPr>
          <w:b/>
          <w:color w:val="000000"/>
        </w:rPr>
        <w:tab/>
        <w:t xml:space="preserve">               ПОДПИС и ПЕЧАТ:______________________</w:t>
      </w:r>
    </w:p>
    <w:p w:rsidR="005F0FEC" w:rsidRDefault="005F0FEC" w:rsidP="005F0FEC">
      <w:pPr>
        <w:tabs>
          <w:tab w:val="left" w:pos="142"/>
          <w:tab w:val="left" w:pos="567"/>
        </w:tabs>
        <w:rPr>
          <w:b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rPr>
          <w:color w:val="000000"/>
        </w:rPr>
        <w:t>(имена, длъжност)</w:t>
      </w:r>
    </w:p>
    <w:p w:rsidR="005F0FEC" w:rsidRDefault="005F0FEC" w:rsidP="005F0FEC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b/>
          <w:i/>
          <w:iCs/>
          <w:caps/>
          <w:color w:val="000000"/>
          <w:kern w:val="22"/>
        </w:rPr>
      </w:pP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5F0FEC" w:rsidRDefault="005F0FEC" w:rsidP="005F0FEC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CF2ACD" w:rsidRDefault="006E19F1" w:rsidP="00CF2ACD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  <w:r>
        <w:rPr>
          <w:b/>
          <w:iCs/>
          <w:color w:val="000000"/>
        </w:rPr>
        <w:lastRenderedPageBreak/>
        <w:t>Образец №6</w:t>
      </w:r>
    </w:p>
    <w:p w:rsidR="00CF2ACD" w:rsidRDefault="00CF2ACD" w:rsidP="00CF2ACD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ДЕКЛАРАЦИЯ</w:t>
      </w:r>
    </w:p>
    <w:p w:rsidR="00EB558F" w:rsidRDefault="00EB558F" w:rsidP="00CF2ACD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за </w:t>
      </w:r>
    </w:p>
    <w:p w:rsidR="00CF2ACD" w:rsidRDefault="00EB558F" w:rsidP="00CF2ACD">
      <w:pPr>
        <w:tabs>
          <w:tab w:val="left" w:pos="142"/>
          <w:tab w:val="left" w:pos="567"/>
        </w:tabs>
        <w:jc w:val="both"/>
        <w:rPr>
          <w:b/>
        </w:rPr>
      </w:pPr>
      <w:r>
        <w:rPr>
          <w:b/>
          <w:color w:val="000000"/>
        </w:rPr>
        <w:t>о</w:t>
      </w:r>
      <w:r w:rsidR="003E1FE5">
        <w:rPr>
          <w:b/>
          <w:color w:val="000000"/>
        </w:rPr>
        <w:t>пит в обслужване на бюджет</w:t>
      </w:r>
      <w:r>
        <w:rPr>
          <w:b/>
          <w:color w:val="000000"/>
        </w:rPr>
        <w:t>ни организации</w:t>
      </w:r>
      <w:r w:rsidR="00CF2ACD">
        <w:rPr>
          <w:b/>
          <w:color w:val="000000"/>
        </w:rPr>
        <w:t xml:space="preserve"> </w:t>
      </w:r>
      <w:r w:rsidR="00CF2ACD">
        <w:rPr>
          <w:color w:val="000000"/>
        </w:rPr>
        <w:t>във връзка с участие в процедура с предмет:</w:t>
      </w:r>
      <w:r w:rsidR="00CF2ACD">
        <w:rPr>
          <w:b/>
          <w:color w:val="000000"/>
        </w:rPr>
        <w:t xml:space="preserve"> </w:t>
      </w:r>
      <w:r w:rsidR="00CF2ACD">
        <w:rPr>
          <w:color w:val="000000"/>
        </w:rPr>
        <w:t>„</w:t>
      </w:r>
      <w:r w:rsidR="00CF2ACD">
        <w:rPr>
          <w:b/>
        </w:rPr>
        <w:t xml:space="preserve">Избор на </w:t>
      </w:r>
      <w:r w:rsidR="00DA2E58">
        <w:rPr>
          <w:b/>
        </w:rPr>
        <w:t>кредитна</w:t>
      </w:r>
      <w:r w:rsidR="00CF2ACD">
        <w:rPr>
          <w:b/>
        </w:rPr>
        <w:t xml:space="preserve"> институция за предоставяне на дългосрочен заем на Община Русе“</w:t>
      </w: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b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lang w:val="ru-RU"/>
        </w:rPr>
      </w:pPr>
      <w:r>
        <w:t xml:space="preserve">Долуподписаният /-ната/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t xml:space="preserve"> в качеството ми на ___________________</w:t>
      </w:r>
      <w:r>
        <w:rPr>
          <w:i/>
          <w:iCs/>
        </w:rPr>
        <w:t xml:space="preserve"> </w:t>
      </w:r>
      <w:r>
        <w:rPr>
          <w:iCs/>
        </w:rPr>
        <w:t>н</w:t>
      </w:r>
      <w:r>
        <w:t xml:space="preserve">а  </w:t>
      </w:r>
      <w:r>
        <w:rPr>
          <w:lang w:val="ru-RU"/>
        </w:rPr>
        <w:t>________________________,</w:t>
      </w: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t>със седалище и адрес на управление</w:t>
      </w:r>
      <w:r>
        <w:rPr>
          <w:lang w:val="ru-RU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- участник в процедура с предмет: </w:t>
      </w:r>
      <w:r>
        <w:rPr>
          <w:color w:val="000000"/>
        </w:rPr>
        <w:t>„</w:t>
      </w:r>
      <w:r>
        <w:rPr>
          <w:b/>
        </w:rPr>
        <w:t xml:space="preserve">Избор на </w:t>
      </w:r>
      <w:r w:rsidR="00DA2E58">
        <w:rPr>
          <w:b/>
        </w:rPr>
        <w:t>кредитна</w:t>
      </w:r>
      <w:r>
        <w:rPr>
          <w:b/>
        </w:rPr>
        <w:t xml:space="preserve"> институция за предоставяне на дългосрочен заем на Община Русе“</w:t>
      </w:r>
      <w:r>
        <w:rPr>
          <w:b/>
          <w:lang w:val="ru-RU"/>
        </w:rPr>
        <w:t xml:space="preserve">, </w:t>
      </w:r>
      <w:r>
        <w:t>с настоящото</w:t>
      </w:r>
    </w:p>
    <w:p w:rsidR="00CF2ACD" w:rsidRDefault="00CF2ACD" w:rsidP="00CF2ACD">
      <w:pPr>
        <w:tabs>
          <w:tab w:val="left" w:pos="142"/>
          <w:tab w:val="left" w:pos="567"/>
        </w:tabs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ДЕКЛАРИРАМ, ЧЕ</w:t>
      </w:r>
    </w:p>
    <w:p w:rsidR="00CF2ACD" w:rsidRDefault="00CF2ACD" w:rsidP="00CF2ACD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CF2ACD" w:rsidRPr="003E1FE5" w:rsidRDefault="003E1FE5" w:rsidP="00CF2ACD">
      <w:pPr>
        <w:tabs>
          <w:tab w:val="left" w:pos="142"/>
          <w:tab w:val="left" w:pos="567"/>
        </w:tabs>
        <w:jc w:val="both"/>
        <w:rPr>
          <w:i/>
          <w:color w:val="000000"/>
        </w:rPr>
      </w:pPr>
      <w:r>
        <w:rPr>
          <w:color w:val="000000"/>
        </w:rPr>
        <w:t>Имаме опит в обслужване на бюджет</w:t>
      </w:r>
      <w:r w:rsidR="00EB558F">
        <w:rPr>
          <w:color w:val="000000"/>
        </w:rPr>
        <w:t>ни организации</w:t>
      </w:r>
      <w:r>
        <w:rPr>
          <w:color w:val="000000"/>
        </w:rPr>
        <w:t xml:space="preserve">, както следва: </w:t>
      </w:r>
      <w:r w:rsidRPr="003E1FE5">
        <w:rPr>
          <w:i/>
          <w:color w:val="000000"/>
        </w:rPr>
        <w:t xml:space="preserve">/име на съответната </w:t>
      </w:r>
      <w:r w:rsidR="00EB558F">
        <w:rPr>
          <w:i/>
          <w:color w:val="000000"/>
        </w:rPr>
        <w:t>бюджетна организация</w:t>
      </w:r>
      <w:r w:rsidRPr="003E1FE5">
        <w:rPr>
          <w:i/>
          <w:color w:val="000000"/>
        </w:rPr>
        <w:t>/</w:t>
      </w: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……………………………………….</w:t>
      </w: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……………………………………….</w:t>
      </w: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Известна ми е отговорността по чл. 313 от Наказателния кодекс за посочване на неверни данни.</w:t>
      </w: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rPr>
          <w:bCs/>
          <w:color w:val="000000"/>
        </w:rPr>
      </w:pPr>
    </w:p>
    <w:p w:rsidR="00CF2ACD" w:rsidRDefault="00CF2ACD" w:rsidP="00CF2ACD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201.. г.</w:t>
      </w:r>
      <w:r>
        <w:rPr>
          <w:b/>
          <w:color w:val="000000"/>
        </w:rPr>
        <w:tab/>
        <w:t xml:space="preserve">               ПОДПИС и ПЕЧАТ:______________________</w:t>
      </w:r>
    </w:p>
    <w:p w:rsidR="00CF2ACD" w:rsidRDefault="00CF2ACD" w:rsidP="00CF2ACD">
      <w:pPr>
        <w:tabs>
          <w:tab w:val="left" w:pos="142"/>
          <w:tab w:val="left" w:pos="567"/>
        </w:tabs>
        <w:rPr>
          <w:b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rPr>
          <w:color w:val="000000"/>
        </w:rPr>
        <w:t>(имена, длъжност)</w:t>
      </w:r>
    </w:p>
    <w:p w:rsidR="00CF2ACD" w:rsidRDefault="00CF2ACD" w:rsidP="00CF2ACD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F2ACD" w:rsidRDefault="00CF2ACD" w:rsidP="00CF2ACD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CF2ACD" w:rsidRDefault="00CF2ACD" w:rsidP="00CF2ACD">
      <w:pPr>
        <w:tabs>
          <w:tab w:val="left" w:pos="142"/>
          <w:tab w:val="left" w:pos="567"/>
        </w:tabs>
        <w:jc w:val="right"/>
        <w:rPr>
          <w:b/>
          <w:i/>
          <w:iCs/>
          <w:caps/>
          <w:color w:val="000000"/>
          <w:kern w:val="22"/>
        </w:rPr>
      </w:pPr>
    </w:p>
    <w:p w:rsidR="00CF2ACD" w:rsidRDefault="00CF2ACD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Default="00D45454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Default="00D45454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Default="00D45454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Default="00D45454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Default="00D45454" w:rsidP="00D45454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  <w:r>
        <w:rPr>
          <w:b/>
          <w:iCs/>
          <w:color w:val="000000"/>
        </w:rPr>
        <w:lastRenderedPageBreak/>
        <w:t>Образец №7</w:t>
      </w:r>
    </w:p>
    <w:p w:rsidR="00D45454" w:rsidRDefault="00D45454" w:rsidP="00D45454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D45454" w:rsidRDefault="00D45454" w:rsidP="00D45454">
      <w:pPr>
        <w:tabs>
          <w:tab w:val="left" w:pos="142"/>
          <w:tab w:val="left" w:pos="567"/>
        </w:tabs>
        <w:jc w:val="right"/>
        <w:rPr>
          <w:b/>
          <w:iCs/>
          <w:color w:val="000000"/>
        </w:rPr>
      </w:pPr>
    </w:p>
    <w:p w:rsidR="00D45454" w:rsidRDefault="00D45454" w:rsidP="00D45454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ДЕКЛАРАЦИЯ</w:t>
      </w:r>
    </w:p>
    <w:p w:rsidR="00D45454" w:rsidRDefault="00D45454" w:rsidP="00D45454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за </w:t>
      </w:r>
    </w:p>
    <w:p w:rsidR="00D45454" w:rsidRDefault="00341C45" w:rsidP="00D45454">
      <w:pPr>
        <w:tabs>
          <w:tab w:val="left" w:pos="142"/>
          <w:tab w:val="left" w:pos="567"/>
        </w:tabs>
        <w:jc w:val="both"/>
        <w:rPr>
          <w:b/>
        </w:rPr>
      </w:pPr>
      <w:r>
        <w:rPr>
          <w:b/>
          <w:color w:val="000000"/>
        </w:rPr>
        <w:t>липса на парични задължения към община Русе</w:t>
      </w:r>
      <w:r w:rsidR="00D45454">
        <w:rPr>
          <w:b/>
          <w:color w:val="000000"/>
        </w:rPr>
        <w:t xml:space="preserve"> </w:t>
      </w:r>
      <w:r w:rsidR="00D45454">
        <w:rPr>
          <w:color w:val="000000"/>
        </w:rPr>
        <w:t>във връзка с участие в процедура с предмет:</w:t>
      </w:r>
      <w:r w:rsidR="00D45454">
        <w:rPr>
          <w:b/>
          <w:color w:val="000000"/>
        </w:rPr>
        <w:t xml:space="preserve"> </w:t>
      </w:r>
      <w:r w:rsidR="00D45454">
        <w:rPr>
          <w:color w:val="000000"/>
        </w:rPr>
        <w:t>„</w:t>
      </w:r>
      <w:r w:rsidR="00D45454">
        <w:rPr>
          <w:b/>
        </w:rPr>
        <w:t>Избор на кредитна институция за предоставяне на дългосрочен заем на Община Русе“</w:t>
      </w:r>
    </w:p>
    <w:p w:rsidR="00D45454" w:rsidRDefault="00D45454" w:rsidP="00D45454">
      <w:pPr>
        <w:tabs>
          <w:tab w:val="left" w:pos="142"/>
          <w:tab w:val="left" w:pos="567"/>
        </w:tabs>
        <w:jc w:val="both"/>
        <w:rPr>
          <w:b/>
        </w:rPr>
      </w:pPr>
    </w:p>
    <w:p w:rsidR="00D45454" w:rsidRDefault="00D45454" w:rsidP="00D45454">
      <w:pPr>
        <w:tabs>
          <w:tab w:val="left" w:pos="142"/>
          <w:tab w:val="left" w:pos="567"/>
        </w:tabs>
        <w:jc w:val="both"/>
        <w:rPr>
          <w:lang w:val="ru-RU"/>
        </w:rPr>
      </w:pPr>
      <w:r>
        <w:t xml:space="preserve">Долуподписаният /-ната/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t xml:space="preserve"> в качеството ми на ___________________</w:t>
      </w:r>
      <w:r>
        <w:rPr>
          <w:i/>
          <w:iCs/>
        </w:rPr>
        <w:t xml:space="preserve"> </w:t>
      </w:r>
      <w:r>
        <w:rPr>
          <w:iCs/>
        </w:rPr>
        <w:t>н</w:t>
      </w:r>
      <w:r>
        <w:t xml:space="preserve">а  </w:t>
      </w:r>
      <w:r>
        <w:rPr>
          <w:lang w:val="ru-RU"/>
        </w:rPr>
        <w:t>________________________,</w:t>
      </w:r>
    </w:p>
    <w:p w:rsidR="00D45454" w:rsidRDefault="00D45454" w:rsidP="00D45454">
      <w:pPr>
        <w:tabs>
          <w:tab w:val="left" w:pos="142"/>
          <w:tab w:val="left" w:pos="567"/>
        </w:tabs>
        <w:jc w:val="both"/>
        <w:rPr>
          <w:b/>
          <w:color w:val="000000"/>
        </w:rPr>
      </w:pPr>
      <w:r>
        <w:t>със седалище и адрес на управление</w:t>
      </w:r>
      <w:r>
        <w:rPr>
          <w:lang w:val="ru-RU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- участник в процедура с предмет: </w:t>
      </w:r>
      <w:r>
        <w:rPr>
          <w:color w:val="000000"/>
        </w:rPr>
        <w:t>„</w:t>
      </w:r>
      <w:r>
        <w:rPr>
          <w:b/>
        </w:rPr>
        <w:t>Избор на кредитна институция за предоставяне на дългосрочен заем на Община Русе“</w:t>
      </w:r>
      <w:r>
        <w:rPr>
          <w:b/>
          <w:lang w:val="ru-RU"/>
        </w:rPr>
        <w:t xml:space="preserve">, </w:t>
      </w:r>
      <w:r>
        <w:t>с настоящото</w:t>
      </w:r>
    </w:p>
    <w:p w:rsidR="00D45454" w:rsidRDefault="00D45454" w:rsidP="00D45454">
      <w:pPr>
        <w:tabs>
          <w:tab w:val="left" w:pos="142"/>
          <w:tab w:val="left" w:pos="567"/>
        </w:tabs>
        <w:rPr>
          <w:color w:val="000000"/>
        </w:rPr>
      </w:pPr>
    </w:p>
    <w:p w:rsidR="00D45454" w:rsidRDefault="00D45454" w:rsidP="00D45454">
      <w:pPr>
        <w:tabs>
          <w:tab w:val="left" w:pos="142"/>
          <w:tab w:val="left" w:pos="567"/>
        </w:tabs>
        <w:rPr>
          <w:color w:val="000000"/>
        </w:rPr>
      </w:pPr>
    </w:p>
    <w:p w:rsidR="00D45454" w:rsidRDefault="00D45454" w:rsidP="00D45454">
      <w:pPr>
        <w:tabs>
          <w:tab w:val="left" w:pos="142"/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ДЕКЛАРИРАМ, ЧЕ</w:t>
      </w:r>
    </w:p>
    <w:p w:rsidR="00D45454" w:rsidRDefault="00D45454" w:rsidP="00D45454">
      <w:pPr>
        <w:tabs>
          <w:tab w:val="left" w:pos="142"/>
          <w:tab w:val="left" w:pos="567"/>
        </w:tabs>
        <w:jc w:val="center"/>
        <w:rPr>
          <w:b/>
          <w:color w:val="000000"/>
        </w:rPr>
      </w:pPr>
    </w:p>
    <w:p w:rsidR="00D7562B" w:rsidRPr="00D7562B" w:rsidRDefault="00D7562B" w:rsidP="00D7562B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</w:t>
      </w:r>
      <w:r w:rsidR="00316C14" w:rsidRPr="00D7562B">
        <w:rPr>
          <w:rFonts w:ascii="Times New Roman" w:hAnsi="Times New Roman"/>
          <w:b/>
          <w:color w:val="000000"/>
          <w:sz w:val="24"/>
          <w:szCs w:val="24"/>
        </w:rPr>
        <w:t>Представляваният от мен участник н</w:t>
      </w:r>
      <w:r w:rsidR="00341C45" w:rsidRPr="00D7562B">
        <w:rPr>
          <w:rFonts w:ascii="Times New Roman" w:hAnsi="Times New Roman"/>
          <w:b/>
          <w:color w:val="000000"/>
          <w:sz w:val="24"/>
          <w:szCs w:val="24"/>
        </w:rPr>
        <w:t>яма парични задължения към община Русе</w:t>
      </w:r>
      <w:r w:rsidR="00316C14" w:rsidRPr="00D7562B">
        <w:rPr>
          <w:rFonts w:ascii="Times New Roman" w:hAnsi="Times New Roman"/>
          <w:b/>
          <w:color w:val="000000"/>
          <w:sz w:val="24"/>
          <w:szCs w:val="24"/>
        </w:rPr>
        <w:t xml:space="preserve"> по смисъла на ДОПК, установени </w:t>
      </w:r>
      <w:r w:rsidRPr="00D7562B">
        <w:rPr>
          <w:rFonts w:ascii="Times New Roman" w:hAnsi="Times New Roman"/>
          <w:b/>
          <w:bCs/>
          <w:sz w:val="24"/>
          <w:szCs w:val="24"/>
          <w:lang w:val="bg-BG"/>
        </w:rPr>
        <w:t>с влязъл в сила акт на компетентен орган, освен ако не е допуснато разсрочване или отсрочване на задълженията.</w:t>
      </w:r>
    </w:p>
    <w:p w:rsidR="00341C45" w:rsidRPr="00341C45" w:rsidRDefault="00341C45" w:rsidP="00D45454">
      <w:pPr>
        <w:tabs>
          <w:tab w:val="left" w:pos="142"/>
          <w:tab w:val="left" w:pos="567"/>
        </w:tabs>
        <w:jc w:val="both"/>
        <w:rPr>
          <w:b/>
          <w:color w:val="000000"/>
        </w:rPr>
      </w:pPr>
    </w:p>
    <w:p w:rsidR="00D45454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  <w:r>
        <w:rPr>
          <w:color w:val="000000"/>
        </w:rPr>
        <w:t>Известна ми е отговорността по чл. 313 от Наказателния кодекс за посочване на неверни данни.</w:t>
      </w:r>
    </w:p>
    <w:p w:rsidR="00D45454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Default="00D45454" w:rsidP="00D45454">
      <w:pPr>
        <w:tabs>
          <w:tab w:val="left" w:pos="142"/>
          <w:tab w:val="left" w:pos="567"/>
        </w:tabs>
        <w:jc w:val="both"/>
        <w:rPr>
          <w:color w:val="000000"/>
        </w:rPr>
      </w:pPr>
    </w:p>
    <w:p w:rsidR="00D45454" w:rsidRDefault="00D45454" w:rsidP="00D45454">
      <w:pPr>
        <w:tabs>
          <w:tab w:val="left" w:pos="142"/>
          <w:tab w:val="left" w:pos="567"/>
        </w:tabs>
        <w:rPr>
          <w:bCs/>
          <w:color w:val="000000"/>
        </w:rPr>
      </w:pPr>
    </w:p>
    <w:p w:rsidR="00D45454" w:rsidRDefault="00D45454" w:rsidP="00D45454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>ДАТА: __________ 201.. г.</w:t>
      </w:r>
      <w:r>
        <w:rPr>
          <w:b/>
          <w:color w:val="000000"/>
        </w:rPr>
        <w:tab/>
        <w:t xml:space="preserve">               ПОДПИС и ПЕЧАТ:______________________</w:t>
      </w:r>
    </w:p>
    <w:p w:rsidR="00D45454" w:rsidRDefault="00D45454" w:rsidP="00D45454">
      <w:pPr>
        <w:tabs>
          <w:tab w:val="left" w:pos="142"/>
          <w:tab w:val="left" w:pos="567"/>
        </w:tabs>
        <w:rPr>
          <w:b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rPr>
          <w:color w:val="000000"/>
        </w:rPr>
        <w:t>(имена, длъжност)</w:t>
      </w:r>
    </w:p>
    <w:p w:rsidR="00D45454" w:rsidRDefault="00D45454" w:rsidP="00D45454">
      <w:pPr>
        <w:tabs>
          <w:tab w:val="left" w:pos="142"/>
          <w:tab w:val="left" w:pos="567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D45454" w:rsidRDefault="00D45454" w:rsidP="00D45454">
      <w:pPr>
        <w:tabs>
          <w:tab w:val="left" w:pos="142"/>
          <w:tab w:val="left" w:pos="567"/>
        </w:tabs>
        <w:jc w:val="right"/>
        <w:rPr>
          <w:i/>
          <w:iCs/>
          <w:color w:val="000000"/>
          <w:u w:val="single"/>
        </w:rPr>
      </w:pPr>
    </w:p>
    <w:p w:rsidR="00D45454" w:rsidRDefault="00D45454" w:rsidP="00D45454">
      <w:pPr>
        <w:tabs>
          <w:tab w:val="left" w:pos="142"/>
          <w:tab w:val="left" w:pos="567"/>
        </w:tabs>
        <w:jc w:val="right"/>
        <w:rPr>
          <w:b/>
          <w:i/>
          <w:iCs/>
          <w:caps/>
          <w:color w:val="000000"/>
          <w:kern w:val="22"/>
        </w:rPr>
      </w:pPr>
    </w:p>
    <w:p w:rsidR="00D45454" w:rsidRDefault="00D45454" w:rsidP="00D45454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Default="00D45454" w:rsidP="00D45454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Default="00D45454" w:rsidP="00D45454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Default="00D45454" w:rsidP="00D45454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Default="00D45454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D45454" w:rsidRDefault="00D45454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CF2ACD" w:rsidRDefault="00CF2ACD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CF2ACD" w:rsidRDefault="00CF2ACD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p w:rsidR="00CF2ACD" w:rsidRDefault="00CF2ACD" w:rsidP="005F0FEC">
      <w:pPr>
        <w:tabs>
          <w:tab w:val="left" w:pos="142"/>
          <w:tab w:val="left" w:pos="567"/>
        </w:tabs>
        <w:jc w:val="right"/>
        <w:rPr>
          <w:b/>
          <w:iCs/>
          <w:color w:val="FF0000"/>
          <w:highlight w:val="yellow"/>
        </w:rPr>
      </w:pPr>
    </w:p>
    <w:sectPr w:rsidR="00CF2ACD" w:rsidSect="007E5F0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DA" w:rsidRDefault="00E51FDA" w:rsidP="007E5F02">
      <w:r>
        <w:separator/>
      </w:r>
    </w:p>
  </w:endnote>
  <w:endnote w:type="continuationSeparator" w:id="0">
    <w:p w:rsidR="00E51FDA" w:rsidRDefault="00E51FDA" w:rsidP="007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8717"/>
      <w:docPartObj>
        <w:docPartGallery w:val="Page Numbers (Bottom of Page)"/>
        <w:docPartUnique/>
      </w:docPartObj>
    </w:sdtPr>
    <w:sdtEndPr/>
    <w:sdtContent>
      <w:p w:rsidR="007E5F02" w:rsidRDefault="007E5F0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40B">
          <w:rPr>
            <w:noProof/>
          </w:rPr>
          <w:t>2</w:t>
        </w:r>
        <w:r>
          <w:fldChar w:fldCharType="end"/>
        </w:r>
      </w:p>
    </w:sdtContent>
  </w:sdt>
  <w:p w:rsidR="007E5F02" w:rsidRDefault="007E5F0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DA" w:rsidRDefault="00E51FDA" w:rsidP="007E5F02">
      <w:r>
        <w:separator/>
      </w:r>
    </w:p>
  </w:footnote>
  <w:footnote w:type="continuationSeparator" w:id="0">
    <w:p w:rsidR="00E51FDA" w:rsidRDefault="00E51FDA" w:rsidP="007E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14F65C6A"/>
    <w:multiLevelType w:val="multilevel"/>
    <w:tmpl w:val="1B8A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36C3D"/>
    <w:multiLevelType w:val="hybridMultilevel"/>
    <w:tmpl w:val="ACB41DD6"/>
    <w:lvl w:ilvl="0" w:tplc="406000FE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</w:lvl>
    <w:lvl w:ilvl="1" w:tplc="25FA30BA">
      <w:start w:val="7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FF000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A10F8"/>
    <w:multiLevelType w:val="hybridMultilevel"/>
    <w:tmpl w:val="0322B2C8"/>
    <w:lvl w:ilvl="0" w:tplc="F2ECF42A">
      <w:start w:val="1"/>
      <w:numFmt w:val="russianLower"/>
      <w:lvlText w:val="%1)"/>
      <w:lvlJc w:val="left"/>
      <w:pPr>
        <w:tabs>
          <w:tab w:val="num" w:pos="2340"/>
        </w:tabs>
        <w:ind w:left="2340" w:hanging="360"/>
      </w:pPr>
    </w:lvl>
    <w:lvl w:ilvl="1" w:tplc="460CACE2">
      <w:start w:val="65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C55A0"/>
    <w:multiLevelType w:val="hybridMultilevel"/>
    <w:tmpl w:val="47AE3ECE"/>
    <w:lvl w:ilvl="0" w:tplc="542C9D6A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44A5A82"/>
    <w:multiLevelType w:val="hybridMultilevel"/>
    <w:tmpl w:val="56EAA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61D9D"/>
    <w:multiLevelType w:val="hybridMultilevel"/>
    <w:tmpl w:val="696A90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B7881"/>
    <w:multiLevelType w:val="hybridMultilevel"/>
    <w:tmpl w:val="7FA42656"/>
    <w:lvl w:ilvl="0" w:tplc="85128C30">
      <w:start w:val="1"/>
      <w:numFmt w:val="bullet"/>
      <w:lvlText w:val="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85128C30">
      <w:start w:val="1"/>
      <w:numFmt w:val="bullet"/>
      <w:lvlText w:val="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477C"/>
    <w:multiLevelType w:val="hybridMultilevel"/>
    <w:tmpl w:val="25A0B61E"/>
    <w:lvl w:ilvl="0" w:tplc="25D483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3496D"/>
    <w:multiLevelType w:val="hybridMultilevel"/>
    <w:tmpl w:val="863ADFA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EE5230"/>
    <w:multiLevelType w:val="multilevel"/>
    <w:tmpl w:val="A89E3148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623798A"/>
    <w:multiLevelType w:val="hybridMultilevel"/>
    <w:tmpl w:val="86A62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128F1"/>
    <w:multiLevelType w:val="hybridMultilevel"/>
    <w:tmpl w:val="2A128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61390"/>
    <w:multiLevelType w:val="hybridMultilevel"/>
    <w:tmpl w:val="13E0D4D6"/>
    <w:lvl w:ilvl="0" w:tplc="9E22E7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826F6"/>
    <w:multiLevelType w:val="hybridMultilevel"/>
    <w:tmpl w:val="384C20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FC9A34A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D58A3"/>
    <w:multiLevelType w:val="hybridMultilevel"/>
    <w:tmpl w:val="18921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146A8"/>
    <w:multiLevelType w:val="hybridMultilevel"/>
    <w:tmpl w:val="18921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57C45"/>
    <w:multiLevelType w:val="hybridMultilevel"/>
    <w:tmpl w:val="18921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7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6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"/>
  </w:num>
  <w:num w:numId="10">
    <w:abstractNumId w:val="15"/>
  </w:num>
  <w:num w:numId="11">
    <w:abstractNumId w:val="11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FEC"/>
    <w:rsid w:val="00010531"/>
    <w:rsid w:val="000255CD"/>
    <w:rsid w:val="00037CBC"/>
    <w:rsid w:val="00044685"/>
    <w:rsid w:val="00062FBC"/>
    <w:rsid w:val="00073768"/>
    <w:rsid w:val="000806E9"/>
    <w:rsid w:val="000B705D"/>
    <w:rsid w:val="000E250D"/>
    <w:rsid w:val="000E413F"/>
    <w:rsid w:val="000F061C"/>
    <w:rsid w:val="000F695E"/>
    <w:rsid w:val="00102523"/>
    <w:rsid w:val="00113D08"/>
    <w:rsid w:val="0011464E"/>
    <w:rsid w:val="00125DDB"/>
    <w:rsid w:val="00141BA2"/>
    <w:rsid w:val="00154E39"/>
    <w:rsid w:val="001A22B7"/>
    <w:rsid w:val="001E1356"/>
    <w:rsid w:val="001E2EA9"/>
    <w:rsid w:val="001E3499"/>
    <w:rsid w:val="001E35F4"/>
    <w:rsid w:val="001E48C8"/>
    <w:rsid w:val="002170C8"/>
    <w:rsid w:val="002278FF"/>
    <w:rsid w:val="00264ACF"/>
    <w:rsid w:val="00287C1F"/>
    <w:rsid w:val="00292828"/>
    <w:rsid w:val="002C3072"/>
    <w:rsid w:val="002D5831"/>
    <w:rsid w:val="002E298D"/>
    <w:rsid w:val="00316C14"/>
    <w:rsid w:val="00326899"/>
    <w:rsid w:val="003274CF"/>
    <w:rsid w:val="00341C45"/>
    <w:rsid w:val="003423AD"/>
    <w:rsid w:val="0035340B"/>
    <w:rsid w:val="00355A4F"/>
    <w:rsid w:val="0035683B"/>
    <w:rsid w:val="003604AD"/>
    <w:rsid w:val="00361DAB"/>
    <w:rsid w:val="00375A04"/>
    <w:rsid w:val="00376E44"/>
    <w:rsid w:val="00396DE8"/>
    <w:rsid w:val="003976A2"/>
    <w:rsid w:val="003A6B89"/>
    <w:rsid w:val="003B206B"/>
    <w:rsid w:val="003C24B1"/>
    <w:rsid w:val="003D2B3A"/>
    <w:rsid w:val="003E1FE5"/>
    <w:rsid w:val="003F29C3"/>
    <w:rsid w:val="003F347E"/>
    <w:rsid w:val="003F7088"/>
    <w:rsid w:val="004112E8"/>
    <w:rsid w:val="00431E75"/>
    <w:rsid w:val="00433719"/>
    <w:rsid w:val="00441749"/>
    <w:rsid w:val="00441F8C"/>
    <w:rsid w:val="004A0FCD"/>
    <w:rsid w:val="004C56AA"/>
    <w:rsid w:val="004D3D45"/>
    <w:rsid w:val="004E183C"/>
    <w:rsid w:val="004E543B"/>
    <w:rsid w:val="005071E6"/>
    <w:rsid w:val="00510D41"/>
    <w:rsid w:val="0051330B"/>
    <w:rsid w:val="00516E43"/>
    <w:rsid w:val="00524EF9"/>
    <w:rsid w:val="00527081"/>
    <w:rsid w:val="00536123"/>
    <w:rsid w:val="005423F6"/>
    <w:rsid w:val="00555D53"/>
    <w:rsid w:val="005704AF"/>
    <w:rsid w:val="00590EC2"/>
    <w:rsid w:val="005936C8"/>
    <w:rsid w:val="00593E5A"/>
    <w:rsid w:val="005A00D9"/>
    <w:rsid w:val="005B2BCB"/>
    <w:rsid w:val="005B318B"/>
    <w:rsid w:val="005D2DE2"/>
    <w:rsid w:val="005D64F4"/>
    <w:rsid w:val="005D6D13"/>
    <w:rsid w:val="005E23F2"/>
    <w:rsid w:val="005E7481"/>
    <w:rsid w:val="005F0FEC"/>
    <w:rsid w:val="005F7E00"/>
    <w:rsid w:val="00610478"/>
    <w:rsid w:val="00623359"/>
    <w:rsid w:val="00626FDC"/>
    <w:rsid w:val="0063190D"/>
    <w:rsid w:val="0065586A"/>
    <w:rsid w:val="00671978"/>
    <w:rsid w:val="006749DC"/>
    <w:rsid w:val="00674B7C"/>
    <w:rsid w:val="00677237"/>
    <w:rsid w:val="00682C55"/>
    <w:rsid w:val="006954AB"/>
    <w:rsid w:val="006A1501"/>
    <w:rsid w:val="006A32C3"/>
    <w:rsid w:val="006B7C1D"/>
    <w:rsid w:val="006C13B5"/>
    <w:rsid w:val="006E19F1"/>
    <w:rsid w:val="006E3057"/>
    <w:rsid w:val="006E6CB8"/>
    <w:rsid w:val="00721BD0"/>
    <w:rsid w:val="00754197"/>
    <w:rsid w:val="007563B3"/>
    <w:rsid w:val="00776B90"/>
    <w:rsid w:val="00792DEB"/>
    <w:rsid w:val="007B46D1"/>
    <w:rsid w:val="007D1882"/>
    <w:rsid w:val="007D6866"/>
    <w:rsid w:val="007E5F02"/>
    <w:rsid w:val="007F0DE7"/>
    <w:rsid w:val="007F4656"/>
    <w:rsid w:val="007F7E6F"/>
    <w:rsid w:val="00801EA5"/>
    <w:rsid w:val="008046C1"/>
    <w:rsid w:val="00804CD6"/>
    <w:rsid w:val="00822306"/>
    <w:rsid w:val="0082422E"/>
    <w:rsid w:val="00827457"/>
    <w:rsid w:val="00834ADE"/>
    <w:rsid w:val="00840681"/>
    <w:rsid w:val="00850693"/>
    <w:rsid w:val="00876D05"/>
    <w:rsid w:val="00893363"/>
    <w:rsid w:val="00893568"/>
    <w:rsid w:val="008C52C2"/>
    <w:rsid w:val="00913573"/>
    <w:rsid w:val="00926656"/>
    <w:rsid w:val="00931847"/>
    <w:rsid w:val="00944F4D"/>
    <w:rsid w:val="00945C32"/>
    <w:rsid w:val="0095002F"/>
    <w:rsid w:val="00950778"/>
    <w:rsid w:val="009A7514"/>
    <w:rsid w:val="009C3909"/>
    <w:rsid w:val="009C45C1"/>
    <w:rsid w:val="009C7271"/>
    <w:rsid w:val="009C7A47"/>
    <w:rsid w:val="00A310C2"/>
    <w:rsid w:val="00A35D94"/>
    <w:rsid w:val="00A35E4E"/>
    <w:rsid w:val="00A472D1"/>
    <w:rsid w:val="00A51B96"/>
    <w:rsid w:val="00A755D5"/>
    <w:rsid w:val="00A93786"/>
    <w:rsid w:val="00AA2670"/>
    <w:rsid w:val="00AA4B88"/>
    <w:rsid w:val="00AB2393"/>
    <w:rsid w:val="00AC0EEF"/>
    <w:rsid w:val="00AC5670"/>
    <w:rsid w:val="00B02373"/>
    <w:rsid w:val="00B146BF"/>
    <w:rsid w:val="00B640BB"/>
    <w:rsid w:val="00BA68A7"/>
    <w:rsid w:val="00BB1B44"/>
    <w:rsid w:val="00BF3184"/>
    <w:rsid w:val="00C04807"/>
    <w:rsid w:val="00C30676"/>
    <w:rsid w:val="00C3210D"/>
    <w:rsid w:val="00C83BF4"/>
    <w:rsid w:val="00C96D10"/>
    <w:rsid w:val="00CB57E6"/>
    <w:rsid w:val="00CB7019"/>
    <w:rsid w:val="00CC0D57"/>
    <w:rsid w:val="00CC0EE6"/>
    <w:rsid w:val="00CC2AC5"/>
    <w:rsid w:val="00CD066A"/>
    <w:rsid w:val="00CD7F38"/>
    <w:rsid w:val="00CE2274"/>
    <w:rsid w:val="00CE482A"/>
    <w:rsid w:val="00CF2ACD"/>
    <w:rsid w:val="00CF6EE7"/>
    <w:rsid w:val="00D042A3"/>
    <w:rsid w:val="00D227F4"/>
    <w:rsid w:val="00D30656"/>
    <w:rsid w:val="00D33635"/>
    <w:rsid w:val="00D36D2D"/>
    <w:rsid w:val="00D42E69"/>
    <w:rsid w:val="00D45454"/>
    <w:rsid w:val="00D46A81"/>
    <w:rsid w:val="00D541BF"/>
    <w:rsid w:val="00D563D9"/>
    <w:rsid w:val="00D7562B"/>
    <w:rsid w:val="00D7691F"/>
    <w:rsid w:val="00DA00F1"/>
    <w:rsid w:val="00DA23D1"/>
    <w:rsid w:val="00DA2E58"/>
    <w:rsid w:val="00DC1034"/>
    <w:rsid w:val="00DC5DA9"/>
    <w:rsid w:val="00DD3BE6"/>
    <w:rsid w:val="00DE72CE"/>
    <w:rsid w:val="00DF6933"/>
    <w:rsid w:val="00E1416D"/>
    <w:rsid w:val="00E17C56"/>
    <w:rsid w:val="00E442C4"/>
    <w:rsid w:val="00E51FDA"/>
    <w:rsid w:val="00E63A95"/>
    <w:rsid w:val="00E82416"/>
    <w:rsid w:val="00E83C0C"/>
    <w:rsid w:val="00E86B5B"/>
    <w:rsid w:val="00EA59D9"/>
    <w:rsid w:val="00EB558F"/>
    <w:rsid w:val="00ED66FA"/>
    <w:rsid w:val="00EE605F"/>
    <w:rsid w:val="00EE71E1"/>
    <w:rsid w:val="00F2119D"/>
    <w:rsid w:val="00F22446"/>
    <w:rsid w:val="00F26D5B"/>
    <w:rsid w:val="00F4207F"/>
    <w:rsid w:val="00F719EF"/>
    <w:rsid w:val="00F81D3B"/>
    <w:rsid w:val="00F831B8"/>
    <w:rsid w:val="00F90F60"/>
    <w:rsid w:val="00FA4F6F"/>
    <w:rsid w:val="00FA7FBA"/>
    <w:rsid w:val="00FB6166"/>
    <w:rsid w:val="00FC2111"/>
    <w:rsid w:val="00FD6D92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1F01B0-AFD6-4340-A124-29037C95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0F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eading 2 Char1,Heading 2 Char Char"/>
    <w:basedOn w:val="a"/>
    <w:next w:val="a"/>
    <w:link w:val="20"/>
    <w:semiHidden/>
    <w:unhideWhenUsed/>
    <w:qFormat/>
    <w:rsid w:val="005F0FEC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F0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0FE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4"/>
    <w:next w:val="a"/>
    <w:link w:val="50"/>
    <w:semiHidden/>
    <w:unhideWhenUsed/>
    <w:qFormat/>
    <w:rsid w:val="005F0FEC"/>
    <w:pPr>
      <w:widowControl w:val="0"/>
      <w:numPr>
        <w:ilvl w:val="4"/>
        <w:numId w:val="1"/>
      </w:numPr>
      <w:tabs>
        <w:tab w:val="left" w:pos="0"/>
      </w:tabs>
      <w:spacing w:before="0" w:after="0" w:line="240" w:lineRule="atLeast"/>
      <w:outlineLvl w:val="4"/>
    </w:pPr>
    <w:rPr>
      <w:rFonts w:ascii="Arial" w:hAnsi="Arial" w:cs="Arial"/>
      <w:b w:val="0"/>
      <w:bCs w:val="0"/>
      <w:sz w:val="22"/>
      <w:szCs w:val="22"/>
      <w:u w:val="single"/>
      <w:lang w:val="bg-BG"/>
    </w:rPr>
  </w:style>
  <w:style w:type="paragraph" w:styleId="6">
    <w:name w:val="heading 6"/>
    <w:basedOn w:val="a"/>
    <w:next w:val="a"/>
    <w:link w:val="60"/>
    <w:semiHidden/>
    <w:unhideWhenUsed/>
    <w:qFormat/>
    <w:rsid w:val="005F0FEC"/>
    <w:pPr>
      <w:keepNext/>
      <w:numPr>
        <w:ilvl w:val="5"/>
        <w:numId w:val="1"/>
      </w:numPr>
      <w:ind w:left="0" w:firstLine="180"/>
      <w:jc w:val="center"/>
      <w:outlineLvl w:val="5"/>
    </w:pPr>
    <w:rPr>
      <w:b/>
      <w:sz w:val="27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F0FEC"/>
    <w:pPr>
      <w:numPr>
        <w:ilvl w:val="6"/>
        <w:numId w:val="1"/>
      </w:numPr>
      <w:spacing w:before="240" w:after="60"/>
      <w:ind w:left="0" w:firstLine="0"/>
      <w:outlineLvl w:val="6"/>
    </w:pPr>
    <w:rPr>
      <w:sz w:val="27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F0FEC"/>
    <w:pPr>
      <w:numPr>
        <w:ilvl w:val="7"/>
        <w:numId w:val="1"/>
      </w:numPr>
      <w:spacing w:before="240" w:after="60"/>
      <w:ind w:left="0" w:firstLine="0"/>
      <w:outlineLvl w:val="7"/>
    </w:pPr>
    <w:rPr>
      <w:rFonts w:ascii="Calibri" w:hAnsi="Calibri"/>
      <w:i/>
      <w:iCs/>
    </w:rPr>
  </w:style>
  <w:style w:type="paragraph" w:styleId="9">
    <w:name w:val="heading 9"/>
    <w:aliases w:val="App Heading"/>
    <w:basedOn w:val="a"/>
    <w:next w:val="a"/>
    <w:link w:val="90"/>
    <w:uiPriority w:val="99"/>
    <w:semiHidden/>
    <w:unhideWhenUsed/>
    <w:qFormat/>
    <w:rsid w:val="005F0FEC"/>
    <w:pPr>
      <w:numPr>
        <w:ilvl w:val="8"/>
        <w:numId w:val="1"/>
      </w:numPr>
      <w:spacing w:before="240" w:after="60"/>
      <w:ind w:left="0" w:firstLine="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F0F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aliases w:val="Heading 2 Char1 Знак,Heading 2 Char Char Знак"/>
    <w:basedOn w:val="a0"/>
    <w:link w:val="2"/>
    <w:semiHidden/>
    <w:rsid w:val="005F0FE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semiHidden/>
    <w:rsid w:val="005F0FE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semiHidden/>
    <w:rsid w:val="005F0FEC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50">
    <w:name w:val="Заглавие 5 Знак"/>
    <w:basedOn w:val="a0"/>
    <w:link w:val="5"/>
    <w:semiHidden/>
    <w:rsid w:val="005F0FEC"/>
    <w:rPr>
      <w:rFonts w:ascii="Arial" w:eastAsia="Times New Roman" w:hAnsi="Arial" w:cs="Arial"/>
      <w:sz w:val="22"/>
      <w:szCs w:val="22"/>
      <w:u w:val="single"/>
    </w:rPr>
  </w:style>
  <w:style w:type="character" w:customStyle="1" w:styleId="60">
    <w:name w:val="Заглавие 6 Знак"/>
    <w:basedOn w:val="a0"/>
    <w:link w:val="6"/>
    <w:semiHidden/>
    <w:rsid w:val="005F0FEC"/>
    <w:rPr>
      <w:rFonts w:ascii="Times New Roman" w:eastAsia="Times New Roman" w:hAnsi="Times New Roman"/>
      <w:b/>
      <w:sz w:val="27"/>
    </w:rPr>
  </w:style>
  <w:style w:type="character" w:customStyle="1" w:styleId="70">
    <w:name w:val="Заглавие 7 Знак"/>
    <w:basedOn w:val="a0"/>
    <w:link w:val="7"/>
    <w:uiPriority w:val="99"/>
    <w:semiHidden/>
    <w:rsid w:val="005F0FEC"/>
    <w:rPr>
      <w:rFonts w:ascii="Times New Roman" w:eastAsia="Times New Roman" w:hAnsi="Times New Roman"/>
      <w:sz w:val="27"/>
      <w:lang w:val="en-US"/>
    </w:rPr>
  </w:style>
  <w:style w:type="character" w:customStyle="1" w:styleId="80">
    <w:name w:val="Заглавие 8 Знак"/>
    <w:basedOn w:val="a0"/>
    <w:link w:val="8"/>
    <w:uiPriority w:val="99"/>
    <w:semiHidden/>
    <w:rsid w:val="005F0FEC"/>
    <w:rPr>
      <w:rFonts w:eastAsia="Times New Roman"/>
      <w:i/>
      <w:iCs/>
      <w:sz w:val="24"/>
      <w:szCs w:val="24"/>
    </w:rPr>
  </w:style>
  <w:style w:type="character" w:customStyle="1" w:styleId="90">
    <w:name w:val="Заглавие 9 Знак"/>
    <w:aliases w:val="App Heading Знак"/>
    <w:basedOn w:val="a0"/>
    <w:link w:val="9"/>
    <w:uiPriority w:val="99"/>
    <w:semiHidden/>
    <w:rsid w:val="005F0FEC"/>
    <w:rPr>
      <w:rFonts w:ascii="Cambria" w:eastAsia="Times New Roman" w:hAnsi="Cambria"/>
      <w:sz w:val="22"/>
      <w:szCs w:val="22"/>
    </w:rPr>
  </w:style>
  <w:style w:type="paragraph" w:styleId="a3">
    <w:name w:val="No Spacing"/>
    <w:link w:val="a4"/>
    <w:uiPriority w:val="1"/>
    <w:qFormat/>
    <w:rsid w:val="000B705D"/>
    <w:rPr>
      <w:sz w:val="22"/>
      <w:szCs w:val="22"/>
      <w:lang w:val="en-US" w:eastAsia="en-US"/>
    </w:rPr>
  </w:style>
  <w:style w:type="character" w:customStyle="1" w:styleId="a4">
    <w:name w:val="Без разредка Знак"/>
    <w:link w:val="a3"/>
    <w:uiPriority w:val="1"/>
    <w:rsid w:val="000B705D"/>
    <w:rPr>
      <w:sz w:val="22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0B705D"/>
    <w:pPr>
      <w:ind w:left="720"/>
      <w:contextualSpacing/>
    </w:pPr>
  </w:style>
  <w:style w:type="character" w:styleId="a6">
    <w:name w:val="Intense Emphasis"/>
    <w:uiPriority w:val="21"/>
    <w:qFormat/>
    <w:rsid w:val="000B705D"/>
    <w:rPr>
      <w:b/>
      <w:bCs/>
      <w:i/>
      <w:iCs/>
      <w:color w:val="4F81BD"/>
    </w:rPr>
  </w:style>
  <w:style w:type="paragraph" w:customStyle="1" w:styleId="11">
    <w:name w:val="Списък на абзаци1"/>
    <w:basedOn w:val="a"/>
    <w:uiPriority w:val="34"/>
    <w:qFormat/>
    <w:rsid w:val="000B705D"/>
    <w:pPr>
      <w:ind w:left="720"/>
      <w:contextualSpacing/>
    </w:pPr>
  </w:style>
  <w:style w:type="paragraph" w:customStyle="1" w:styleId="12">
    <w:name w:val="Без разредка1"/>
    <w:link w:val="NoSpacingChar"/>
    <w:uiPriority w:val="1"/>
    <w:qFormat/>
    <w:rsid w:val="000B705D"/>
    <w:rPr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1"/>
    <w:rsid w:val="000B705D"/>
    <w:rPr>
      <w:sz w:val="22"/>
      <w:szCs w:val="22"/>
      <w:lang w:val="en-US" w:eastAsia="en-US"/>
    </w:rPr>
  </w:style>
  <w:style w:type="character" w:styleId="a7">
    <w:name w:val="Hyperlink"/>
    <w:uiPriority w:val="99"/>
    <w:semiHidden/>
    <w:unhideWhenUsed/>
    <w:rsid w:val="005F0FE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F0FEC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5F0FEC"/>
    <w:rPr>
      <w:sz w:val="20"/>
      <w:szCs w:val="20"/>
      <w:lang w:val="en-US" w:eastAsia="en-US"/>
    </w:rPr>
  </w:style>
  <w:style w:type="character" w:customStyle="1" w:styleId="aa">
    <w:name w:val="Текст под линия Знак"/>
    <w:basedOn w:val="a0"/>
    <w:link w:val="a9"/>
    <w:uiPriority w:val="99"/>
    <w:semiHidden/>
    <w:rsid w:val="005F0FEC"/>
    <w:rPr>
      <w:rFonts w:ascii="Times New Roman" w:eastAsia="Times New Roman" w:hAnsi="Times New Roman"/>
      <w:lang w:val="en-US"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5F0FEC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5F0FEC"/>
    <w:rPr>
      <w:rFonts w:ascii="Times New Roman" w:eastAsia="Times New Roman" w:hAnsi="Times New Roman"/>
    </w:rPr>
  </w:style>
  <w:style w:type="paragraph" w:styleId="ad">
    <w:name w:val="header"/>
    <w:basedOn w:val="a"/>
    <w:link w:val="ae"/>
    <w:uiPriority w:val="99"/>
    <w:unhideWhenUsed/>
    <w:rsid w:val="005F0FE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5F0FEC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F0FEC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5F0FEC"/>
    <w:rPr>
      <w:rFonts w:ascii="Times New Roman" w:eastAsia="Times New Roman" w:hAnsi="Times New Roman"/>
      <w:sz w:val="24"/>
      <w:szCs w:val="24"/>
    </w:rPr>
  </w:style>
  <w:style w:type="paragraph" w:styleId="af1">
    <w:name w:val="List Bullet"/>
    <w:basedOn w:val="a"/>
    <w:autoRedefine/>
    <w:uiPriority w:val="99"/>
    <w:semiHidden/>
    <w:unhideWhenUsed/>
    <w:rsid w:val="005F0FEC"/>
    <w:pPr>
      <w:tabs>
        <w:tab w:val="left" w:pos="567"/>
      </w:tabs>
      <w:ind w:firstLine="284"/>
      <w:jc w:val="both"/>
    </w:pPr>
  </w:style>
  <w:style w:type="paragraph" w:styleId="af2">
    <w:name w:val="Title"/>
    <w:basedOn w:val="a"/>
    <w:link w:val="af3"/>
    <w:uiPriority w:val="99"/>
    <w:qFormat/>
    <w:rsid w:val="005F0FEC"/>
    <w:pPr>
      <w:jc w:val="center"/>
    </w:pPr>
    <w:rPr>
      <w:rFonts w:ascii="Tahoma" w:hAnsi="Tahoma"/>
      <w:b/>
      <w:sz w:val="32"/>
      <w:szCs w:val="20"/>
    </w:rPr>
  </w:style>
  <w:style w:type="character" w:customStyle="1" w:styleId="af3">
    <w:name w:val="Заглавие Знак"/>
    <w:basedOn w:val="a0"/>
    <w:link w:val="af2"/>
    <w:uiPriority w:val="99"/>
    <w:rsid w:val="005F0FEC"/>
    <w:rPr>
      <w:rFonts w:ascii="Tahoma" w:eastAsia="Times New Roman" w:hAnsi="Tahoma"/>
      <w:b/>
      <w:sz w:val="32"/>
    </w:rPr>
  </w:style>
  <w:style w:type="paragraph" w:styleId="af4">
    <w:name w:val="Body Text"/>
    <w:basedOn w:val="a"/>
    <w:link w:val="af5"/>
    <w:uiPriority w:val="99"/>
    <w:unhideWhenUsed/>
    <w:rsid w:val="005F0FEC"/>
    <w:pPr>
      <w:spacing w:after="120"/>
    </w:pPr>
  </w:style>
  <w:style w:type="character" w:customStyle="1" w:styleId="af5">
    <w:name w:val="Основен текст Знак"/>
    <w:basedOn w:val="a0"/>
    <w:link w:val="af4"/>
    <w:uiPriority w:val="99"/>
    <w:rsid w:val="005F0FEC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5F0FEC"/>
    <w:pPr>
      <w:widowControl w:val="0"/>
      <w:suppressAutoHyphens/>
      <w:spacing w:after="120"/>
      <w:ind w:left="283"/>
    </w:pPr>
    <w:rPr>
      <w:rFonts w:eastAsia="Arial Unicode MS"/>
      <w:kern w:val="2"/>
    </w:rPr>
  </w:style>
  <w:style w:type="character" w:customStyle="1" w:styleId="af7">
    <w:name w:val="Основен текст с отстъп Знак"/>
    <w:basedOn w:val="a0"/>
    <w:link w:val="af6"/>
    <w:uiPriority w:val="99"/>
    <w:semiHidden/>
    <w:rsid w:val="005F0FEC"/>
    <w:rPr>
      <w:rFonts w:ascii="Times New Roman" w:eastAsia="Arial Unicode MS" w:hAnsi="Times New Roman"/>
      <w:kern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F0FE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5F0FEC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F0FEC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5F0FEC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5F0FEC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5F0FEC"/>
    <w:rPr>
      <w:rFonts w:ascii="Times New Roman" w:eastAsia="Times New Roman" w:hAnsi="Times New Roman"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5F0FEC"/>
    <w:pPr>
      <w:spacing w:after="120"/>
      <w:ind w:left="283"/>
    </w:pPr>
    <w:rPr>
      <w:sz w:val="16"/>
      <w:szCs w:val="16"/>
    </w:rPr>
  </w:style>
  <w:style w:type="character" w:customStyle="1" w:styleId="34">
    <w:name w:val="Основен текст с отстъп 3 Знак"/>
    <w:basedOn w:val="a0"/>
    <w:link w:val="33"/>
    <w:uiPriority w:val="99"/>
    <w:rsid w:val="005F0FEC"/>
    <w:rPr>
      <w:rFonts w:ascii="Times New Roman" w:eastAsia="Times New Roman" w:hAnsi="Times New Roman"/>
      <w:sz w:val="16"/>
      <w:szCs w:val="16"/>
    </w:rPr>
  </w:style>
  <w:style w:type="paragraph" w:styleId="af8">
    <w:name w:val="Plain Text"/>
    <w:basedOn w:val="a"/>
    <w:link w:val="af9"/>
    <w:uiPriority w:val="99"/>
    <w:semiHidden/>
    <w:unhideWhenUsed/>
    <w:rsid w:val="005F0FEC"/>
    <w:rPr>
      <w:rFonts w:ascii="Courier New" w:hAnsi="Courier New" w:cs="Courier New"/>
      <w:sz w:val="20"/>
      <w:szCs w:val="20"/>
    </w:rPr>
  </w:style>
  <w:style w:type="character" w:customStyle="1" w:styleId="af9">
    <w:name w:val="Обикновен текст Знак"/>
    <w:basedOn w:val="a0"/>
    <w:link w:val="af8"/>
    <w:uiPriority w:val="99"/>
    <w:semiHidden/>
    <w:rsid w:val="005F0FEC"/>
    <w:rPr>
      <w:rFonts w:ascii="Courier New" w:eastAsia="Times New Roman" w:hAnsi="Courier New" w:cs="Courier New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5F0FEC"/>
    <w:rPr>
      <w:b/>
      <w:bCs/>
    </w:rPr>
  </w:style>
  <w:style w:type="character" w:customStyle="1" w:styleId="afb">
    <w:name w:val="Предмет на коментар Знак"/>
    <w:basedOn w:val="ac"/>
    <w:link w:val="afa"/>
    <w:uiPriority w:val="99"/>
    <w:semiHidden/>
    <w:rsid w:val="005F0FEC"/>
    <w:rPr>
      <w:rFonts w:ascii="Times New Roman" w:eastAsia="Times New Roman" w:hAnsi="Times New Roman"/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5F0FEC"/>
    <w:rPr>
      <w:rFonts w:ascii="Tahoma" w:hAnsi="Tahoma"/>
      <w:sz w:val="16"/>
      <w:szCs w:val="16"/>
    </w:rPr>
  </w:style>
  <w:style w:type="character" w:customStyle="1" w:styleId="afd">
    <w:name w:val="Изнесен текст Знак"/>
    <w:basedOn w:val="a0"/>
    <w:link w:val="afc"/>
    <w:uiPriority w:val="99"/>
    <w:semiHidden/>
    <w:rsid w:val="005F0FEC"/>
    <w:rPr>
      <w:rFonts w:ascii="Tahoma" w:eastAsia="Times New Roman" w:hAnsi="Tahoma"/>
      <w:sz w:val="16"/>
      <w:szCs w:val="16"/>
    </w:rPr>
  </w:style>
  <w:style w:type="paragraph" w:customStyle="1" w:styleId="CharCharChar">
    <w:name w:val="Знак Char Знак Char Знак Char Знак Знак Знак Знак"/>
    <w:basedOn w:val="a"/>
    <w:uiPriority w:val="99"/>
    <w:rsid w:val="005F0FEC"/>
    <w:pPr>
      <w:widowControl w:val="0"/>
      <w:tabs>
        <w:tab w:val="left" w:pos="709"/>
      </w:tabs>
      <w:suppressAutoHyphens/>
    </w:pPr>
    <w:rPr>
      <w:rFonts w:ascii="Tahoma" w:eastAsia="Arial Unicode MS" w:hAnsi="Tahoma"/>
      <w:kern w:val="2"/>
      <w:lang w:val="pl-PL" w:eastAsia="pl-PL"/>
    </w:rPr>
  </w:style>
  <w:style w:type="paragraph" w:customStyle="1" w:styleId="CharCharChar0">
    <w:name w:val="Знак Char Знак Char Знак Char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Char Знак Char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">
    <w:name w:val="Знак Знак Char Знак Char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0">
    <w:name w:val="Знак Char Char"/>
    <w:link w:val="Char0"/>
    <w:locked/>
    <w:rsid w:val="005F0FEC"/>
    <w:rPr>
      <w:rFonts w:ascii="Tahoma" w:hAnsi="Tahoma" w:cs="Tahoma"/>
      <w:sz w:val="24"/>
      <w:szCs w:val="24"/>
      <w:lang w:val="pl-PL" w:eastAsia="pl-PL"/>
    </w:rPr>
  </w:style>
  <w:style w:type="paragraph" w:customStyle="1" w:styleId="Char0">
    <w:name w:val="Знак Char"/>
    <w:basedOn w:val="a"/>
    <w:link w:val="CharChar0"/>
    <w:rsid w:val="005F0FEC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1CharChar">
    <w:name w:val="Char Знак Знак1 Char Знак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m">
    <w:name w:val="m"/>
    <w:basedOn w:val="a"/>
    <w:uiPriority w:val="99"/>
    <w:rsid w:val="005F0FEC"/>
    <w:pPr>
      <w:spacing w:before="100" w:beforeAutospacing="1" w:after="100" w:afterAutospacing="1"/>
    </w:pPr>
  </w:style>
  <w:style w:type="paragraph" w:customStyle="1" w:styleId="firstline">
    <w:name w:val="firstline"/>
    <w:basedOn w:val="a"/>
    <w:uiPriority w:val="99"/>
    <w:rsid w:val="005F0FEC"/>
    <w:pPr>
      <w:widowControl w:val="0"/>
      <w:suppressAutoHyphens/>
      <w:spacing w:line="240" w:lineRule="atLeast"/>
      <w:ind w:firstLine="640"/>
      <w:jc w:val="both"/>
    </w:pPr>
    <w:rPr>
      <w:rFonts w:eastAsia="Arial Unicode MS"/>
      <w:color w:val="000000"/>
      <w:kern w:val="2"/>
    </w:rPr>
  </w:style>
  <w:style w:type="paragraph" w:customStyle="1" w:styleId="Char1">
    <w:name w:val="Char Знак Знак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">
    <w:name w:val="Char Char1 Знак Знак Char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Знак Char Знак Знак Знак Char Char Знак Знак Char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Знак Char Знак Char Знак Char Знак Char Знак"/>
    <w:basedOn w:val="a"/>
    <w:uiPriority w:val="99"/>
    <w:rsid w:val="005F0FEC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lang w:val="pl-PL" w:eastAsia="pl-PL"/>
    </w:rPr>
  </w:style>
  <w:style w:type="paragraph" w:customStyle="1" w:styleId="tigrseq">
    <w:name w:val="tigrseq"/>
    <w:basedOn w:val="a"/>
    <w:uiPriority w:val="99"/>
    <w:rsid w:val="005F0FEC"/>
    <w:pPr>
      <w:spacing w:before="100" w:beforeAutospacing="1" w:after="100" w:afterAutospacing="1"/>
    </w:pPr>
  </w:style>
  <w:style w:type="paragraph" w:customStyle="1" w:styleId="addr">
    <w:name w:val="addr"/>
    <w:basedOn w:val="a"/>
    <w:uiPriority w:val="99"/>
    <w:rsid w:val="005F0FEC"/>
    <w:pPr>
      <w:spacing w:before="100" w:beforeAutospacing="1" w:after="100" w:afterAutospacing="1"/>
    </w:pPr>
  </w:style>
  <w:style w:type="paragraph" w:customStyle="1" w:styleId="txurl">
    <w:name w:val="txurl"/>
    <w:basedOn w:val="a"/>
    <w:uiPriority w:val="99"/>
    <w:rsid w:val="005F0FEC"/>
    <w:pPr>
      <w:spacing w:before="100" w:beforeAutospacing="1" w:after="100" w:afterAutospacing="1"/>
    </w:pPr>
  </w:style>
  <w:style w:type="paragraph" w:customStyle="1" w:styleId="ft">
    <w:name w:val="ft"/>
    <w:basedOn w:val="a"/>
    <w:uiPriority w:val="99"/>
    <w:rsid w:val="005F0FEC"/>
    <w:pPr>
      <w:spacing w:before="100" w:beforeAutospacing="1" w:after="100" w:afterAutospacing="1"/>
    </w:pPr>
  </w:style>
  <w:style w:type="paragraph" w:customStyle="1" w:styleId="CharCharCharCharCharChar0">
    <w:name w:val="Char Char Char Знак Char Знак Char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-">
    <w:name w:val="Таблица - съдържание"/>
    <w:basedOn w:val="a"/>
    <w:uiPriority w:val="99"/>
    <w:rsid w:val="005F0FEC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CharCharChar2">
    <w:name w:val="Знак Char Char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Знак Char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3">
    <w:name w:val="Знак Char Знак Char Знак Char"/>
    <w:basedOn w:val="a"/>
    <w:uiPriority w:val="99"/>
    <w:rsid w:val="005F0FE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Знак Char Знак Char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Знак Char Знак Char Знак Char Знак Char Знак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Знак Char Знак Char Знак Char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4">
    <w:name w:val="Знак Char Char Char Знак Знак"/>
    <w:basedOn w:val="a"/>
    <w:uiPriority w:val="99"/>
    <w:rsid w:val="005F0FEC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lang w:val="pl-PL" w:eastAsia="pl-PL"/>
    </w:rPr>
  </w:style>
  <w:style w:type="paragraph" w:customStyle="1" w:styleId="CharChar10">
    <w:name w:val="Char Char1 Знак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1">
    <w:name w:val="Знак Char Знак Char Знак Char Знак Char Знак Знак Char Char Знак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1">
    <w:name w:val="Char Знак Char Знак Знак1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2">
    <w:name w:val="Char Char Char Знак Char Знак Char Знак Char Знак Знак Знак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0">
    <w:name w:val="Char Char Char Знак Char Знак Char Знак Char Знак Знак Знак Char"/>
    <w:basedOn w:val="a"/>
    <w:uiPriority w:val="99"/>
    <w:rsid w:val="005F0FE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Îáèêí. ïàðàãðàô"/>
    <w:basedOn w:val="a"/>
    <w:uiPriority w:val="99"/>
    <w:rsid w:val="005F0FEC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Default">
    <w:name w:val="Default"/>
    <w:uiPriority w:val="99"/>
    <w:rsid w:val="005F0FEC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l-GR" w:eastAsia="el-GR"/>
    </w:rPr>
  </w:style>
  <w:style w:type="paragraph" w:customStyle="1" w:styleId="CharChar2">
    <w:name w:val="Char Знак Char Знак"/>
    <w:basedOn w:val="a"/>
    <w:uiPriority w:val="99"/>
    <w:rsid w:val="005F0FE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5">
    <w:name w:val="Char Знак Char Знак Char Знак"/>
    <w:basedOn w:val="a"/>
    <w:uiPriority w:val="99"/>
    <w:rsid w:val="005F0FEC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lang w:val="pl-PL" w:eastAsia="pl-PL"/>
    </w:rPr>
  </w:style>
  <w:style w:type="paragraph" w:customStyle="1" w:styleId="CharCharCharChar2">
    <w:name w:val="Знак Char Char Char Знак Знак Знак Знак Char Знак"/>
    <w:basedOn w:val="a"/>
    <w:uiPriority w:val="99"/>
    <w:rsid w:val="005F0FEC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lang w:val="pl-PL" w:eastAsia="pl-PL"/>
    </w:rPr>
  </w:style>
  <w:style w:type="paragraph" w:customStyle="1" w:styleId="aff">
    <w:name w:val="Знак Знак"/>
    <w:basedOn w:val="a"/>
    <w:uiPriority w:val="99"/>
    <w:rsid w:val="005F0FEC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FR1">
    <w:name w:val="FR1"/>
    <w:uiPriority w:val="99"/>
    <w:rsid w:val="005F0FEC"/>
    <w:pPr>
      <w:widowControl w:val="0"/>
      <w:autoSpaceDE w:val="0"/>
      <w:autoSpaceDN w:val="0"/>
      <w:adjustRightInd w:val="0"/>
      <w:spacing w:before="20"/>
    </w:pPr>
    <w:rPr>
      <w:rFonts w:ascii="Arial" w:eastAsia="Times New Roman" w:hAnsi="Arial" w:cs="Arial"/>
      <w:noProof/>
      <w:sz w:val="24"/>
      <w:szCs w:val="24"/>
      <w:lang w:val="en-US" w:eastAsia="en-US"/>
    </w:rPr>
  </w:style>
  <w:style w:type="paragraph" w:customStyle="1" w:styleId="CharChar3">
    <w:name w:val="Знак Знак Char Char Знак"/>
    <w:basedOn w:val="a"/>
    <w:uiPriority w:val="99"/>
    <w:rsid w:val="005F0FEC"/>
    <w:pPr>
      <w:tabs>
        <w:tab w:val="left" w:pos="709"/>
      </w:tabs>
    </w:pPr>
    <w:rPr>
      <w:rFonts w:ascii="Tahoma" w:eastAsia="Microsoft Sans Serif" w:hAnsi="Tahoma" w:cs="Tahoma"/>
      <w:lang w:val="pl-PL" w:eastAsia="pl-PL"/>
    </w:rPr>
  </w:style>
  <w:style w:type="paragraph" w:customStyle="1" w:styleId="h1">
    <w:name w:val="h1"/>
    <w:basedOn w:val="a"/>
    <w:uiPriority w:val="99"/>
    <w:rsid w:val="005F0FEC"/>
    <w:pPr>
      <w:spacing w:after="90"/>
      <w:jc w:val="center"/>
    </w:pPr>
    <w:rPr>
      <w:rFonts w:ascii="Arial" w:eastAsia="Arial Unicode MS" w:hAnsi="Arial" w:cs="Arial"/>
      <w:b/>
      <w:bCs/>
      <w:spacing w:val="23"/>
      <w:sz w:val="22"/>
      <w:szCs w:val="22"/>
      <w:lang w:val="en-GB" w:eastAsia="en-US"/>
    </w:rPr>
  </w:style>
  <w:style w:type="paragraph" w:customStyle="1" w:styleId="h2">
    <w:name w:val="h2"/>
    <w:basedOn w:val="a"/>
    <w:uiPriority w:val="99"/>
    <w:rsid w:val="005F0FEC"/>
    <w:pPr>
      <w:jc w:val="center"/>
    </w:pPr>
    <w:rPr>
      <w:rFonts w:ascii="Arial" w:eastAsia="Arial Unicode MS" w:hAnsi="Arial" w:cs="Arial"/>
      <w:b/>
      <w:bCs/>
      <w:spacing w:val="23"/>
      <w:sz w:val="20"/>
      <w:szCs w:val="20"/>
      <w:lang w:val="en-GB" w:eastAsia="en-US"/>
    </w:rPr>
  </w:style>
  <w:style w:type="paragraph" w:customStyle="1" w:styleId="13">
    <w:name w:val="1"/>
    <w:basedOn w:val="a"/>
    <w:uiPriority w:val="99"/>
    <w:rsid w:val="005F0FEC"/>
    <w:pPr>
      <w:spacing w:before="210" w:after="8"/>
      <w:ind w:left="330"/>
      <w:jc w:val="both"/>
    </w:pPr>
    <w:rPr>
      <w:rFonts w:ascii="Arial" w:eastAsia="Arial Unicode MS" w:hAnsi="Arial" w:cs="Arial"/>
      <w:b/>
      <w:bCs/>
      <w:sz w:val="18"/>
      <w:szCs w:val="18"/>
      <w:lang w:val="en-GB" w:eastAsia="en-US"/>
    </w:rPr>
  </w:style>
  <w:style w:type="paragraph" w:customStyle="1" w:styleId="25">
    <w:name w:val="2"/>
    <w:basedOn w:val="a"/>
    <w:uiPriority w:val="99"/>
    <w:rsid w:val="005F0FEC"/>
    <w:pPr>
      <w:spacing w:after="8"/>
      <w:ind w:firstLine="330"/>
      <w:jc w:val="both"/>
    </w:pPr>
    <w:rPr>
      <w:rFonts w:ascii="Arial" w:eastAsia="Arial Unicode MS" w:hAnsi="Arial" w:cs="Arial"/>
      <w:sz w:val="18"/>
      <w:szCs w:val="18"/>
      <w:lang w:val="en-GB" w:eastAsia="en-US"/>
    </w:rPr>
  </w:style>
  <w:style w:type="paragraph" w:customStyle="1" w:styleId="41">
    <w:name w:val="4"/>
    <w:basedOn w:val="a"/>
    <w:uiPriority w:val="99"/>
    <w:rsid w:val="005F0FEC"/>
    <w:pPr>
      <w:spacing w:after="8"/>
      <w:ind w:firstLine="330"/>
      <w:jc w:val="both"/>
    </w:pPr>
    <w:rPr>
      <w:rFonts w:ascii="Arial" w:eastAsia="Arial Unicode MS" w:hAnsi="Arial" w:cs="Arial"/>
      <w:sz w:val="18"/>
      <w:szCs w:val="18"/>
      <w:lang w:val="en-GB" w:eastAsia="en-US"/>
    </w:rPr>
  </w:style>
  <w:style w:type="character" w:styleId="aff0">
    <w:name w:val="footnote reference"/>
    <w:semiHidden/>
    <w:unhideWhenUsed/>
    <w:rsid w:val="005F0FEC"/>
    <w:rPr>
      <w:vertAlign w:val="superscript"/>
    </w:rPr>
  </w:style>
  <w:style w:type="character" w:styleId="aff1">
    <w:name w:val="annotation reference"/>
    <w:semiHidden/>
    <w:unhideWhenUsed/>
    <w:rsid w:val="005F0FEC"/>
    <w:rPr>
      <w:sz w:val="16"/>
      <w:szCs w:val="16"/>
    </w:rPr>
  </w:style>
  <w:style w:type="character" w:customStyle="1" w:styleId="blue1">
    <w:name w:val="blue1"/>
    <w:rsid w:val="005F0FEC"/>
    <w:rPr>
      <w:rFonts w:ascii="Times New Roman" w:hAnsi="Times New Roman" w:cs="Times New Roman" w:hint="default"/>
      <w:sz w:val="24"/>
      <w:szCs w:val="24"/>
    </w:rPr>
  </w:style>
  <w:style w:type="character" w:customStyle="1" w:styleId="nomark">
    <w:name w:val="nomark"/>
    <w:basedOn w:val="a0"/>
    <w:rsid w:val="005F0FEC"/>
  </w:style>
  <w:style w:type="character" w:customStyle="1" w:styleId="timark">
    <w:name w:val="timark"/>
    <w:basedOn w:val="a0"/>
    <w:rsid w:val="005F0FEC"/>
  </w:style>
  <w:style w:type="character" w:customStyle="1" w:styleId="txcpv">
    <w:name w:val="txcpv"/>
    <w:basedOn w:val="a0"/>
    <w:rsid w:val="005F0FEC"/>
  </w:style>
  <w:style w:type="character" w:customStyle="1" w:styleId="ldef1">
    <w:name w:val="ldef1"/>
    <w:rsid w:val="005F0FEC"/>
    <w:rPr>
      <w:rFonts w:ascii="Times New Roman" w:hAnsi="Times New Roman" w:cs="Times New Roman" w:hint="default"/>
      <w:sz w:val="24"/>
      <w:szCs w:val="24"/>
    </w:rPr>
  </w:style>
  <w:style w:type="character" w:customStyle="1" w:styleId="newdocreference1">
    <w:name w:val="newdocreference1"/>
    <w:rsid w:val="005F0FEC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5F0FEC"/>
  </w:style>
  <w:style w:type="character" w:customStyle="1" w:styleId="samedocreference1">
    <w:name w:val="samedocreference1"/>
    <w:rsid w:val="005F0FEC"/>
    <w:rPr>
      <w:i w:val="0"/>
      <w:iCs w:val="0"/>
      <w:color w:val="8B0000"/>
      <w:u w:val="single"/>
    </w:rPr>
  </w:style>
  <w:style w:type="table" w:styleId="aff2">
    <w:name w:val="Table Grid"/>
    <w:basedOn w:val="a1"/>
    <w:rsid w:val="005F0F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"/>
    <w:rsid w:val="004D3D4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character" w:customStyle="1" w:styleId="alcapt1">
    <w:name w:val="al_capt1"/>
    <w:rsid w:val="004D3D45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536|0||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7E7DC-075E-4FCD-8CC3-63620B5E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4833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2017-04-21T12:11:00Z</cp:lastPrinted>
  <dcterms:created xsi:type="dcterms:W3CDTF">2017-04-18T14:39:00Z</dcterms:created>
  <dcterms:modified xsi:type="dcterms:W3CDTF">2017-04-27T12:54:00Z</dcterms:modified>
</cp:coreProperties>
</file>